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65EC" w:rsidRPr="00AA136E" w:rsidRDefault="001265EC" w:rsidP="001265EC">
      <w:pPr>
        <w:jc w:val="center"/>
        <w:rPr>
          <w:rFonts w:ascii="Arial" w:hAnsi="Arial" w:cs="Arial"/>
          <w:b/>
          <w:sz w:val="28"/>
          <w:szCs w:val="28"/>
        </w:rPr>
      </w:pPr>
      <w:smartTag w:uri="urn:schemas-microsoft-com:office:smarttags" w:element="PlaceType">
        <w:r w:rsidRPr="00AA136E">
          <w:rPr>
            <w:rFonts w:ascii="Arial" w:hAnsi="Arial" w:cs="Arial"/>
            <w:b/>
            <w:sz w:val="28"/>
            <w:szCs w:val="28"/>
          </w:rPr>
          <w:t>Mt.</w:t>
        </w:r>
      </w:smartTag>
      <w:r w:rsidRPr="00AA136E">
        <w:rPr>
          <w:rFonts w:ascii="Arial" w:hAnsi="Arial" w:cs="Arial"/>
          <w:b/>
          <w:sz w:val="28"/>
          <w:szCs w:val="28"/>
        </w:rPr>
        <w:t xml:space="preserve"> Hamilton Optics Cleaning</w:t>
      </w:r>
      <w:r>
        <w:rPr>
          <w:rFonts w:ascii="Arial" w:hAnsi="Arial" w:cs="Arial"/>
          <w:b/>
          <w:sz w:val="28"/>
          <w:szCs w:val="28"/>
        </w:rPr>
        <w:t xml:space="preserve"> Trip #1</w:t>
      </w:r>
      <w:r w:rsidR="00937D54">
        <w:rPr>
          <w:rFonts w:ascii="Arial" w:hAnsi="Arial" w:cs="Arial"/>
          <w:b/>
          <w:sz w:val="28"/>
          <w:szCs w:val="28"/>
        </w:rPr>
        <w:t>2</w:t>
      </w:r>
    </w:p>
    <w:p w:rsidR="001265EC" w:rsidRPr="00AA136E" w:rsidRDefault="001265EC" w:rsidP="001265EC">
      <w:pPr>
        <w:jc w:val="center"/>
        <w:rPr>
          <w:rFonts w:ascii="Arial" w:hAnsi="Arial" w:cs="Arial"/>
          <w:b/>
          <w:sz w:val="20"/>
          <w:szCs w:val="20"/>
        </w:rPr>
      </w:pPr>
      <w:r w:rsidRPr="00AA136E">
        <w:rPr>
          <w:rFonts w:ascii="Arial" w:hAnsi="Arial" w:cs="Arial"/>
          <w:b/>
          <w:sz w:val="20"/>
          <w:szCs w:val="20"/>
        </w:rPr>
        <w:t>David Hilyard and Brian DuPraw</w:t>
      </w:r>
    </w:p>
    <w:p w:rsidR="001265EC" w:rsidRPr="00AA136E" w:rsidRDefault="00937D54" w:rsidP="001265EC">
      <w:pPr>
        <w:jc w:val="center"/>
        <w:rPr>
          <w:rFonts w:ascii="Arial" w:hAnsi="Arial" w:cs="Arial"/>
          <w:b/>
          <w:sz w:val="20"/>
          <w:szCs w:val="20"/>
        </w:rPr>
      </w:pPr>
      <w:r>
        <w:rPr>
          <w:rFonts w:ascii="Arial" w:hAnsi="Arial" w:cs="Arial"/>
          <w:b/>
          <w:sz w:val="20"/>
          <w:szCs w:val="20"/>
        </w:rPr>
        <w:t>2/2/12</w:t>
      </w:r>
    </w:p>
    <w:p w:rsidR="001265EC" w:rsidRDefault="001265EC" w:rsidP="001265EC">
      <w:pPr>
        <w:jc w:val="center"/>
        <w:rPr>
          <w:rFonts w:ascii="Arial" w:hAnsi="Arial" w:cs="Arial"/>
        </w:rPr>
      </w:pPr>
    </w:p>
    <w:p w:rsidR="001265EC" w:rsidRDefault="001265EC" w:rsidP="001265EC">
      <w:pPr>
        <w:rPr>
          <w:rFonts w:ascii="Arial" w:hAnsi="Arial" w:cs="Arial"/>
          <w:b/>
        </w:rPr>
      </w:pPr>
    </w:p>
    <w:p w:rsidR="00A867E2" w:rsidRDefault="00A867E2" w:rsidP="00A867E2">
      <w:pPr>
        <w:rPr>
          <w:rFonts w:ascii="Arial" w:hAnsi="Arial" w:cs="Arial"/>
          <w:b/>
        </w:rPr>
      </w:pPr>
      <w:r>
        <w:rPr>
          <w:rFonts w:ascii="Arial" w:hAnsi="Arial" w:cs="Arial"/>
          <w:b/>
        </w:rPr>
        <w:t>Sample Rack</w:t>
      </w:r>
    </w:p>
    <w:p w:rsidR="00A867E2" w:rsidRDefault="00A867E2" w:rsidP="00A867E2">
      <w:pPr>
        <w:rPr>
          <w:rFonts w:ascii="Arial" w:hAnsi="Arial" w:cs="Arial"/>
          <w:sz w:val="20"/>
          <w:szCs w:val="20"/>
        </w:rPr>
      </w:pPr>
      <w:r>
        <w:rPr>
          <w:rFonts w:ascii="Arial" w:hAnsi="Arial" w:cs="Arial"/>
          <w:sz w:val="20"/>
          <w:szCs w:val="20"/>
        </w:rPr>
        <w:t>One of the tasks we wanted to accomplish was mounting a rack of coating samples in</w:t>
      </w:r>
      <w:r w:rsidR="008A1E76">
        <w:rPr>
          <w:rFonts w:ascii="Arial" w:hAnsi="Arial" w:cs="Arial"/>
          <w:sz w:val="20"/>
          <w:szCs w:val="20"/>
        </w:rPr>
        <w:t xml:space="preserve"> the dome of the 120” telescope</w:t>
      </w:r>
      <w:r>
        <w:rPr>
          <w:rFonts w:ascii="Arial" w:hAnsi="Arial" w:cs="Arial"/>
          <w:sz w:val="20"/>
          <w:szCs w:val="20"/>
        </w:rPr>
        <w:t xml:space="preserve"> so we could see how they fared over the months </w:t>
      </w:r>
      <w:r w:rsidR="00313CE2">
        <w:rPr>
          <w:rFonts w:ascii="Arial" w:hAnsi="Arial" w:cs="Arial"/>
          <w:sz w:val="20"/>
          <w:szCs w:val="20"/>
        </w:rPr>
        <w:t>or</w:t>
      </w:r>
      <w:r>
        <w:rPr>
          <w:rFonts w:ascii="Arial" w:hAnsi="Arial" w:cs="Arial"/>
          <w:sz w:val="20"/>
          <w:szCs w:val="20"/>
        </w:rPr>
        <w:t xml:space="preserve"> years in a real-life environment. It had previously been determined that putting them on the mezzanine</w:t>
      </w:r>
      <w:r w:rsidR="008A1E76">
        <w:rPr>
          <w:rFonts w:ascii="Arial" w:hAnsi="Arial" w:cs="Arial"/>
          <w:sz w:val="20"/>
          <w:szCs w:val="20"/>
        </w:rPr>
        <w:t xml:space="preserve">, </w:t>
      </w:r>
      <w:r>
        <w:rPr>
          <w:rFonts w:ascii="Arial" w:hAnsi="Arial" w:cs="Arial"/>
          <w:sz w:val="20"/>
          <w:szCs w:val="20"/>
        </w:rPr>
        <w:t xml:space="preserve">over the elevator was a good out-of-the-way spot, so we mounted the rack to a railing, sticking out towards the center of the dome. </w:t>
      </w:r>
      <w:r w:rsidR="007157A1">
        <w:rPr>
          <w:rFonts w:ascii="Arial" w:hAnsi="Arial" w:cs="Arial"/>
          <w:sz w:val="20"/>
          <w:szCs w:val="20"/>
        </w:rPr>
        <w:t>The</w:t>
      </w:r>
      <w:r w:rsidR="007157A1" w:rsidRPr="007157A1">
        <w:rPr>
          <w:rFonts w:ascii="Arial" w:hAnsi="Arial" w:cs="Arial"/>
          <w:sz w:val="20"/>
          <w:szCs w:val="20"/>
        </w:rPr>
        <w:t xml:space="preserve"> </w:t>
      </w:r>
      <w:r w:rsidR="007157A1">
        <w:rPr>
          <w:rFonts w:ascii="Arial" w:hAnsi="Arial" w:cs="Arial"/>
          <w:sz w:val="20"/>
          <w:szCs w:val="20"/>
        </w:rPr>
        <w:t>assembly that Jim had constructed held the samples at the preferred angle</w:t>
      </w:r>
      <w:r w:rsidR="00447E96">
        <w:rPr>
          <w:rFonts w:ascii="Arial" w:hAnsi="Arial" w:cs="Arial"/>
          <w:sz w:val="20"/>
          <w:szCs w:val="20"/>
        </w:rPr>
        <w:t xml:space="preserve">, with </w:t>
      </w:r>
      <w:r>
        <w:rPr>
          <w:rFonts w:ascii="Arial" w:hAnsi="Arial" w:cs="Arial"/>
          <w:sz w:val="20"/>
          <w:szCs w:val="20"/>
        </w:rPr>
        <w:t>samples installed on both sides of the rack.</w:t>
      </w:r>
    </w:p>
    <w:p w:rsidR="00A867E2" w:rsidRDefault="00A867E2" w:rsidP="00A867E2">
      <w:pPr>
        <w:rPr>
          <w:rFonts w:ascii="Arial" w:hAnsi="Arial" w:cs="Arial"/>
          <w:sz w:val="20"/>
          <w:szCs w:val="20"/>
        </w:rPr>
      </w:pPr>
    </w:p>
    <w:p w:rsidR="00A867E2" w:rsidRDefault="00A867E2" w:rsidP="00A867E2">
      <w:pPr>
        <w:rPr>
          <w:rFonts w:ascii="Arial" w:hAnsi="Arial" w:cs="Arial"/>
          <w:sz w:val="20"/>
          <w:szCs w:val="20"/>
        </w:rPr>
      </w:pPr>
      <w:r>
        <w:rPr>
          <w:rFonts w:ascii="Arial" w:hAnsi="Arial" w:cs="Arial"/>
          <w:noProof/>
          <w:sz w:val="20"/>
          <w:szCs w:val="20"/>
        </w:rPr>
        <w:drawing>
          <wp:inline distT="0" distB="0" distL="0" distR="0">
            <wp:extent cx="2905125" cy="2172015"/>
            <wp:effectExtent l="19050" t="0" r="9525" b="0"/>
            <wp:docPr id="4" name="Picture 3" descr="sample_holder_9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_holder_9703.JPG"/>
                    <pic:cNvPicPr/>
                  </pic:nvPicPr>
                  <pic:blipFill>
                    <a:blip r:embed="rId4" cstate="print"/>
                    <a:stretch>
                      <a:fillRect/>
                    </a:stretch>
                  </pic:blipFill>
                  <pic:spPr>
                    <a:xfrm>
                      <a:off x="0" y="0"/>
                      <a:ext cx="2907842" cy="2174046"/>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extent cx="2914650" cy="2177891"/>
            <wp:effectExtent l="19050" t="0" r="0" b="0"/>
            <wp:docPr id="5" name="Picture 4" descr="sample_holder_9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_holder_9699.JPG"/>
                    <pic:cNvPicPr/>
                  </pic:nvPicPr>
                  <pic:blipFill>
                    <a:blip r:embed="rId5" cstate="print"/>
                    <a:stretch>
                      <a:fillRect/>
                    </a:stretch>
                  </pic:blipFill>
                  <pic:spPr>
                    <a:xfrm>
                      <a:off x="0" y="0"/>
                      <a:ext cx="2916318" cy="2179137"/>
                    </a:xfrm>
                    <a:prstGeom prst="rect">
                      <a:avLst/>
                    </a:prstGeom>
                  </pic:spPr>
                </pic:pic>
              </a:graphicData>
            </a:graphic>
          </wp:inline>
        </w:drawing>
      </w:r>
    </w:p>
    <w:p w:rsidR="00A867E2" w:rsidRDefault="00A867E2" w:rsidP="00A867E2">
      <w:pPr>
        <w:rPr>
          <w:rFonts w:ascii="Arial" w:hAnsi="Arial" w:cs="Arial"/>
          <w:b/>
        </w:rPr>
      </w:pPr>
    </w:p>
    <w:p w:rsidR="00FC565C" w:rsidRDefault="00FC565C" w:rsidP="00FC565C">
      <w:pPr>
        <w:spacing w:after="200" w:line="276" w:lineRule="auto"/>
        <w:rPr>
          <w:rFonts w:ascii="Arial" w:hAnsi="Arial" w:cs="Arial"/>
          <w:sz w:val="20"/>
          <w:szCs w:val="20"/>
        </w:rPr>
      </w:pPr>
    </w:p>
    <w:p w:rsidR="00FC565C" w:rsidRDefault="00FC565C" w:rsidP="00FC565C">
      <w:pPr>
        <w:rPr>
          <w:rFonts w:ascii="Arial" w:hAnsi="Arial" w:cs="Arial"/>
          <w:b/>
        </w:rPr>
      </w:pPr>
      <w:r>
        <w:rPr>
          <w:rFonts w:ascii="Arial" w:hAnsi="Arial" w:cs="Arial"/>
          <w:b/>
        </w:rPr>
        <w:t>Coude Secondary</w:t>
      </w:r>
    </w:p>
    <w:p w:rsidR="00FC565C" w:rsidRDefault="00FC565C" w:rsidP="00FC565C">
      <w:pPr>
        <w:spacing w:after="200" w:line="276" w:lineRule="auto"/>
        <w:rPr>
          <w:rFonts w:ascii="Arial" w:hAnsi="Arial" w:cs="Arial"/>
          <w:sz w:val="20"/>
          <w:szCs w:val="20"/>
        </w:rPr>
      </w:pPr>
      <w:r w:rsidRPr="00746C71">
        <w:rPr>
          <w:rFonts w:ascii="Arial" w:hAnsi="Arial" w:cs="Arial"/>
          <w:sz w:val="20"/>
          <w:szCs w:val="20"/>
        </w:rPr>
        <w:t xml:space="preserve">This </w:t>
      </w:r>
      <w:r>
        <w:rPr>
          <w:rFonts w:ascii="Arial" w:hAnsi="Arial" w:cs="Arial"/>
          <w:sz w:val="20"/>
          <w:szCs w:val="20"/>
        </w:rPr>
        <w:t>is definitely on the list of optics needing to be re-coated. We measured 87% reflectivity in both the blue and red (relative to the reference mirror) but the surface is clearly degrading, rather than just being dirty.</w:t>
      </w:r>
    </w:p>
    <w:p w:rsidR="00FC565C" w:rsidRDefault="00FC565C" w:rsidP="00FC565C">
      <w:pPr>
        <w:spacing w:after="200" w:line="276" w:lineRule="auto"/>
        <w:jc w:val="center"/>
        <w:rPr>
          <w:rFonts w:ascii="Arial" w:hAnsi="Arial" w:cs="Arial"/>
          <w:sz w:val="20"/>
          <w:szCs w:val="20"/>
        </w:rPr>
      </w:pPr>
      <w:r>
        <w:rPr>
          <w:rFonts w:ascii="Arial" w:hAnsi="Arial" w:cs="Arial"/>
          <w:noProof/>
          <w:sz w:val="20"/>
          <w:szCs w:val="20"/>
        </w:rPr>
        <w:drawing>
          <wp:inline distT="0" distB="0" distL="0" distR="0">
            <wp:extent cx="3467100" cy="2715780"/>
            <wp:effectExtent l="19050" t="0" r="0" b="0"/>
            <wp:docPr id="12" name="Picture 10" descr="Coude_secondary_9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de_secondary_9732.JPG"/>
                    <pic:cNvPicPr/>
                  </pic:nvPicPr>
                  <pic:blipFill>
                    <a:blip r:embed="rId6" cstate="print"/>
                    <a:stretch>
                      <a:fillRect/>
                    </a:stretch>
                  </pic:blipFill>
                  <pic:spPr>
                    <a:xfrm>
                      <a:off x="0" y="0"/>
                      <a:ext cx="3467100" cy="2715780"/>
                    </a:xfrm>
                    <a:prstGeom prst="rect">
                      <a:avLst/>
                    </a:prstGeom>
                  </pic:spPr>
                </pic:pic>
              </a:graphicData>
            </a:graphic>
          </wp:inline>
        </w:drawing>
      </w:r>
    </w:p>
    <w:p w:rsidR="001265EC" w:rsidRDefault="001B4B56" w:rsidP="001265EC">
      <w:pPr>
        <w:rPr>
          <w:rFonts w:ascii="Arial" w:hAnsi="Arial" w:cs="Arial"/>
          <w:b/>
        </w:rPr>
      </w:pPr>
      <w:r>
        <w:rPr>
          <w:rFonts w:ascii="Arial" w:hAnsi="Arial" w:cs="Arial"/>
          <w:b/>
        </w:rPr>
        <w:lastRenderedPageBreak/>
        <w:t>120” Primary</w:t>
      </w:r>
    </w:p>
    <w:p w:rsidR="001265EC" w:rsidRDefault="002E0AB8" w:rsidP="002D2220">
      <w:pPr>
        <w:rPr>
          <w:rFonts w:ascii="Arial" w:hAnsi="Arial" w:cs="Arial"/>
          <w:sz w:val="20"/>
          <w:szCs w:val="20"/>
        </w:rPr>
      </w:pPr>
      <w:r>
        <w:rPr>
          <w:rFonts w:ascii="Arial" w:hAnsi="Arial" w:cs="Arial"/>
          <w:sz w:val="20"/>
          <w:szCs w:val="20"/>
        </w:rPr>
        <w:t xml:space="preserve">The </w:t>
      </w:r>
      <w:r w:rsidR="001B4B56">
        <w:rPr>
          <w:rFonts w:ascii="Arial" w:hAnsi="Arial" w:cs="Arial"/>
          <w:sz w:val="20"/>
          <w:szCs w:val="20"/>
        </w:rPr>
        <w:t>Shane 120” Primary had developed a large oil spot (1’ diameter). Dave was able to clean it with ethanol while stepping on an earthquake clamp and holding on to one of the wedge-shaped cover pieces. The reflectivity was measured to be 96% Red and 94% Blue, compared to the reference</w:t>
      </w:r>
      <w:r w:rsidR="00E80E80">
        <w:rPr>
          <w:rFonts w:ascii="Arial" w:hAnsi="Arial" w:cs="Arial"/>
          <w:sz w:val="20"/>
          <w:szCs w:val="20"/>
        </w:rPr>
        <w:t xml:space="preserve">. It was measured </w:t>
      </w:r>
      <w:r w:rsidR="001B4B56">
        <w:rPr>
          <w:rFonts w:ascii="Arial" w:hAnsi="Arial" w:cs="Arial"/>
          <w:sz w:val="20"/>
          <w:szCs w:val="20"/>
        </w:rPr>
        <w:t>in an area that hadn’t been covered with oil</w:t>
      </w:r>
      <w:r w:rsidR="00E80E80">
        <w:rPr>
          <w:rFonts w:ascii="Arial" w:hAnsi="Arial" w:cs="Arial"/>
          <w:sz w:val="20"/>
          <w:szCs w:val="20"/>
        </w:rPr>
        <w:t>.</w:t>
      </w:r>
    </w:p>
    <w:p w:rsidR="00E80E80" w:rsidRPr="00C60A6A" w:rsidRDefault="00E80E80" w:rsidP="001265EC">
      <w:pPr>
        <w:rPr>
          <w:rFonts w:ascii="Arial" w:hAnsi="Arial" w:cs="Arial"/>
          <w:sz w:val="18"/>
          <w:szCs w:val="20"/>
        </w:rPr>
      </w:pPr>
    </w:p>
    <w:p w:rsidR="00C53CBA" w:rsidRDefault="00485799" w:rsidP="002D2220">
      <w:pPr>
        <w:jc w:val="center"/>
        <w:rPr>
          <w:rFonts w:ascii="Arial" w:hAnsi="Arial" w:cs="Arial"/>
          <w:sz w:val="20"/>
          <w:szCs w:val="20"/>
        </w:rPr>
      </w:pPr>
      <w:r>
        <w:rPr>
          <w:rFonts w:ascii="Arial" w:hAnsi="Arial" w:cs="Arial"/>
          <w:noProof/>
          <w:sz w:val="20"/>
          <w:szCs w:val="20"/>
        </w:rPr>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027" type="#_x0000_t48" style="position:absolute;left:0;text-align:left;margin-left:-17.25pt;margin-top:59.95pt;width:54pt;height:22.5pt;z-index:251658240" adj="77400,74880,50500,8640,24000,8640,77400,74880" strokecolor="#dbe5f1 [660]">
            <v:textbox>
              <w:txbxContent>
                <w:p w:rsidR="00286960" w:rsidRPr="00C60A6A" w:rsidRDefault="00286960" w:rsidP="00C60A6A">
                  <w:pPr>
                    <w:jc w:val="right"/>
                    <w:rPr>
                      <w:rFonts w:ascii="Arial" w:hAnsi="Arial" w:cs="Arial"/>
                      <w:sz w:val="20"/>
                      <w:szCs w:val="20"/>
                    </w:rPr>
                  </w:pPr>
                  <w:r w:rsidRPr="00C60A6A">
                    <w:rPr>
                      <w:rFonts w:ascii="Arial" w:hAnsi="Arial" w:cs="Arial"/>
                      <w:sz w:val="20"/>
                      <w:szCs w:val="20"/>
                    </w:rPr>
                    <w:t>Oil Spot</w:t>
                  </w:r>
                </w:p>
              </w:txbxContent>
            </v:textbox>
            <o:callout v:ext="edit" minusx="t" minusy="t"/>
          </v:shape>
        </w:pict>
      </w:r>
      <w:r w:rsidR="00C53CBA">
        <w:rPr>
          <w:rFonts w:ascii="Arial" w:hAnsi="Arial" w:cs="Arial"/>
          <w:noProof/>
          <w:sz w:val="20"/>
          <w:szCs w:val="20"/>
        </w:rPr>
        <w:drawing>
          <wp:inline distT="0" distB="0" distL="0" distR="0">
            <wp:extent cx="4943475" cy="3707607"/>
            <wp:effectExtent l="19050" t="0" r="9525" b="0"/>
            <wp:docPr id="1" name="Picture 0" descr="120inch_oil_9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inch_oil_9711.JPG"/>
                    <pic:cNvPicPr/>
                  </pic:nvPicPr>
                  <pic:blipFill>
                    <a:blip r:embed="rId7" cstate="print"/>
                    <a:stretch>
                      <a:fillRect/>
                    </a:stretch>
                  </pic:blipFill>
                  <pic:spPr>
                    <a:xfrm>
                      <a:off x="0" y="0"/>
                      <a:ext cx="4943475" cy="3707607"/>
                    </a:xfrm>
                    <a:prstGeom prst="rect">
                      <a:avLst/>
                    </a:prstGeom>
                  </pic:spPr>
                </pic:pic>
              </a:graphicData>
            </a:graphic>
          </wp:inline>
        </w:drawing>
      </w:r>
    </w:p>
    <w:p w:rsidR="002D2220" w:rsidRDefault="002D2220" w:rsidP="002D2220">
      <w:pPr>
        <w:jc w:val="center"/>
        <w:rPr>
          <w:rFonts w:ascii="Arial" w:hAnsi="Arial" w:cs="Arial"/>
          <w:sz w:val="20"/>
          <w:szCs w:val="20"/>
        </w:rPr>
      </w:pPr>
    </w:p>
    <w:p w:rsidR="002D2220" w:rsidRDefault="002D2220" w:rsidP="002D2220">
      <w:pPr>
        <w:jc w:val="center"/>
        <w:rPr>
          <w:rFonts w:ascii="Arial" w:hAnsi="Arial" w:cs="Arial"/>
          <w:sz w:val="20"/>
          <w:szCs w:val="20"/>
        </w:rPr>
      </w:pPr>
    </w:p>
    <w:p w:rsidR="00FC565C" w:rsidRDefault="00FC565C" w:rsidP="002D2220">
      <w:pPr>
        <w:jc w:val="center"/>
        <w:rPr>
          <w:rFonts w:ascii="Arial" w:hAnsi="Arial" w:cs="Arial"/>
          <w:sz w:val="20"/>
          <w:szCs w:val="20"/>
        </w:rPr>
      </w:pPr>
    </w:p>
    <w:p w:rsidR="00FC565C" w:rsidRDefault="00FC565C" w:rsidP="002D2220">
      <w:pPr>
        <w:jc w:val="center"/>
        <w:rPr>
          <w:rFonts w:ascii="Arial" w:hAnsi="Arial" w:cs="Arial"/>
          <w:sz w:val="20"/>
          <w:szCs w:val="20"/>
        </w:rPr>
      </w:pPr>
    </w:p>
    <w:p w:rsidR="00746C71" w:rsidRDefault="00BA6DCA" w:rsidP="00746C71">
      <w:pPr>
        <w:rPr>
          <w:rFonts w:ascii="Arial" w:hAnsi="Arial" w:cs="Arial"/>
          <w:b/>
        </w:rPr>
      </w:pPr>
      <w:r>
        <w:rPr>
          <w:rFonts w:ascii="Arial" w:hAnsi="Arial" w:cs="Arial"/>
          <w:b/>
        </w:rPr>
        <w:t>D</w:t>
      </w:r>
      <w:r w:rsidR="00746C71">
        <w:rPr>
          <w:rFonts w:ascii="Arial" w:hAnsi="Arial" w:cs="Arial"/>
          <w:b/>
        </w:rPr>
        <w:t>ewar #9</w:t>
      </w:r>
    </w:p>
    <w:p w:rsidR="00746C71" w:rsidRDefault="00746C71" w:rsidP="00746C71">
      <w:pPr>
        <w:rPr>
          <w:rFonts w:ascii="Arial" w:hAnsi="Arial" w:cs="Arial"/>
          <w:sz w:val="20"/>
          <w:szCs w:val="20"/>
        </w:rPr>
      </w:pPr>
      <w:r w:rsidRPr="00746C71">
        <w:rPr>
          <w:rFonts w:ascii="Arial" w:hAnsi="Arial" w:cs="Arial"/>
          <w:sz w:val="20"/>
          <w:szCs w:val="20"/>
        </w:rPr>
        <w:t xml:space="preserve">This </w:t>
      </w:r>
      <w:r w:rsidR="00447E96">
        <w:rPr>
          <w:rFonts w:ascii="Arial" w:hAnsi="Arial" w:cs="Arial"/>
          <w:sz w:val="20"/>
          <w:szCs w:val="20"/>
        </w:rPr>
        <w:t xml:space="preserve">was the only </w:t>
      </w:r>
      <w:r w:rsidRPr="00746C71">
        <w:rPr>
          <w:rFonts w:ascii="Arial" w:hAnsi="Arial" w:cs="Arial"/>
          <w:sz w:val="20"/>
          <w:szCs w:val="20"/>
        </w:rPr>
        <w:t xml:space="preserve">Dewar </w:t>
      </w:r>
      <w:r w:rsidR="00447E96">
        <w:rPr>
          <w:rFonts w:ascii="Arial" w:hAnsi="Arial" w:cs="Arial"/>
          <w:sz w:val="20"/>
          <w:szCs w:val="20"/>
        </w:rPr>
        <w:t xml:space="preserve">in the “nursery” and </w:t>
      </w:r>
      <w:r w:rsidRPr="00746C71">
        <w:rPr>
          <w:rFonts w:ascii="Arial" w:hAnsi="Arial" w:cs="Arial"/>
          <w:sz w:val="20"/>
          <w:szCs w:val="20"/>
        </w:rPr>
        <w:t>was dusty but Dave cleaned it with ethanol and acetone.</w:t>
      </w:r>
    </w:p>
    <w:p w:rsidR="002D2220" w:rsidRDefault="002D2220" w:rsidP="002D2220">
      <w:pPr>
        <w:jc w:val="center"/>
        <w:rPr>
          <w:rFonts w:ascii="Arial" w:hAnsi="Arial" w:cs="Arial"/>
          <w:sz w:val="20"/>
          <w:szCs w:val="20"/>
        </w:rPr>
      </w:pPr>
      <w:r>
        <w:rPr>
          <w:rFonts w:ascii="Arial" w:hAnsi="Arial" w:cs="Arial"/>
          <w:noProof/>
          <w:sz w:val="20"/>
          <w:szCs w:val="20"/>
        </w:rPr>
        <w:drawing>
          <wp:inline distT="0" distB="0" distL="0" distR="0">
            <wp:extent cx="2457450" cy="1830748"/>
            <wp:effectExtent l="19050" t="0" r="0" b="0"/>
            <wp:docPr id="2" name="Picture 1" descr="Dewar9_Before_9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war9_Before_9750.JPG"/>
                    <pic:cNvPicPr/>
                  </pic:nvPicPr>
                  <pic:blipFill>
                    <a:blip r:embed="rId8" cstate="print"/>
                    <a:stretch>
                      <a:fillRect/>
                    </a:stretch>
                  </pic:blipFill>
                  <pic:spPr>
                    <a:xfrm>
                      <a:off x="0" y="0"/>
                      <a:ext cx="2457450" cy="1830748"/>
                    </a:xfrm>
                    <a:prstGeom prst="rect">
                      <a:avLst/>
                    </a:prstGeom>
                  </pic:spPr>
                </pic:pic>
              </a:graphicData>
            </a:graphic>
          </wp:inline>
        </w:drawing>
      </w:r>
      <w:r>
        <w:rPr>
          <w:rFonts w:ascii="Arial" w:hAnsi="Arial" w:cs="Arial"/>
          <w:noProof/>
          <w:sz w:val="20"/>
          <w:szCs w:val="20"/>
        </w:rPr>
        <w:drawing>
          <wp:inline distT="0" distB="0" distL="0" distR="0">
            <wp:extent cx="2630511" cy="1834613"/>
            <wp:effectExtent l="19050" t="0" r="0" b="0"/>
            <wp:docPr id="3" name="Picture 2" descr="Dewar9_After_9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war9_After_9753.JPG"/>
                    <pic:cNvPicPr/>
                  </pic:nvPicPr>
                  <pic:blipFill>
                    <a:blip r:embed="rId9" cstate="print"/>
                    <a:stretch>
                      <a:fillRect/>
                    </a:stretch>
                  </pic:blipFill>
                  <pic:spPr>
                    <a:xfrm>
                      <a:off x="0" y="0"/>
                      <a:ext cx="2631720" cy="1835456"/>
                    </a:xfrm>
                    <a:prstGeom prst="rect">
                      <a:avLst/>
                    </a:prstGeom>
                  </pic:spPr>
                </pic:pic>
              </a:graphicData>
            </a:graphic>
          </wp:inline>
        </w:drawing>
      </w:r>
    </w:p>
    <w:p w:rsidR="00FC565C" w:rsidRDefault="00FC565C" w:rsidP="002D2220">
      <w:pPr>
        <w:jc w:val="center"/>
        <w:rPr>
          <w:rFonts w:ascii="Arial" w:hAnsi="Arial" w:cs="Arial"/>
          <w:sz w:val="20"/>
          <w:szCs w:val="20"/>
        </w:rPr>
      </w:pPr>
    </w:p>
    <w:p w:rsidR="00FC565C" w:rsidRDefault="00FC565C" w:rsidP="002D2220">
      <w:pPr>
        <w:jc w:val="center"/>
        <w:rPr>
          <w:rFonts w:ascii="Arial" w:hAnsi="Arial" w:cs="Arial"/>
          <w:sz w:val="20"/>
          <w:szCs w:val="20"/>
        </w:rPr>
      </w:pPr>
    </w:p>
    <w:p w:rsidR="00FC565C" w:rsidRDefault="00FC565C" w:rsidP="002D2220">
      <w:pPr>
        <w:jc w:val="center"/>
        <w:rPr>
          <w:rFonts w:ascii="Arial" w:hAnsi="Arial" w:cs="Arial"/>
          <w:sz w:val="20"/>
          <w:szCs w:val="20"/>
        </w:rPr>
      </w:pPr>
    </w:p>
    <w:p w:rsidR="00FC565C" w:rsidRDefault="00FC565C" w:rsidP="002D2220">
      <w:pPr>
        <w:jc w:val="center"/>
        <w:rPr>
          <w:rFonts w:ascii="Arial" w:hAnsi="Arial" w:cs="Arial"/>
          <w:sz w:val="20"/>
          <w:szCs w:val="20"/>
        </w:rPr>
      </w:pPr>
    </w:p>
    <w:p w:rsidR="001265EC" w:rsidRDefault="001265EC" w:rsidP="001265EC">
      <w:pPr>
        <w:rPr>
          <w:rFonts w:ascii="Arial" w:hAnsi="Arial" w:cs="Arial"/>
          <w:b/>
        </w:rPr>
      </w:pPr>
    </w:p>
    <w:p w:rsidR="00A867E2" w:rsidRDefault="00BA6DCA" w:rsidP="00A867E2">
      <w:pPr>
        <w:rPr>
          <w:rFonts w:ascii="Arial" w:hAnsi="Arial" w:cs="Arial"/>
          <w:b/>
        </w:rPr>
      </w:pPr>
      <w:r>
        <w:rPr>
          <w:rFonts w:ascii="Arial" w:hAnsi="Arial" w:cs="Arial"/>
          <w:b/>
        </w:rPr>
        <w:lastRenderedPageBreak/>
        <w:t>CAT Optics</w:t>
      </w:r>
    </w:p>
    <w:p w:rsidR="00EC00A5" w:rsidRDefault="00BA6DCA" w:rsidP="00A867E2">
      <w:pPr>
        <w:rPr>
          <w:rFonts w:ascii="Arial" w:hAnsi="Arial" w:cs="Arial"/>
          <w:sz w:val="20"/>
          <w:szCs w:val="20"/>
        </w:rPr>
      </w:pPr>
      <w:r>
        <w:rPr>
          <w:rFonts w:ascii="Arial" w:hAnsi="Arial" w:cs="Arial"/>
          <w:sz w:val="20"/>
          <w:szCs w:val="20"/>
        </w:rPr>
        <w:t>Dave cleaned the Coude Auxiliary Telescope mirrors. As usual, the primary was very dusty since it is an upward-facing mirror</w:t>
      </w:r>
      <w:r w:rsidR="00275042">
        <w:rPr>
          <w:rFonts w:ascii="Arial" w:hAnsi="Arial" w:cs="Arial"/>
          <w:sz w:val="20"/>
          <w:szCs w:val="20"/>
        </w:rPr>
        <w:t>.</w:t>
      </w:r>
      <w:r w:rsidR="00EC00A5">
        <w:rPr>
          <w:rFonts w:ascii="Arial" w:hAnsi="Arial" w:cs="Arial"/>
          <w:sz w:val="20"/>
          <w:szCs w:val="20"/>
        </w:rPr>
        <w:t xml:space="preserve"> Dave cleaned it by first blowing it off with canned air, then spraying a</w:t>
      </w:r>
      <w:r w:rsidR="00447E96">
        <w:rPr>
          <w:rFonts w:ascii="Arial" w:hAnsi="Arial" w:cs="Arial"/>
          <w:sz w:val="20"/>
          <w:szCs w:val="20"/>
        </w:rPr>
        <w:t xml:space="preserve">nd dabbing with distilled water </w:t>
      </w:r>
      <w:r w:rsidR="00EC00A5">
        <w:rPr>
          <w:rFonts w:ascii="Arial" w:hAnsi="Arial" w:cs="Arial"/>
          <w:sz w:val="20"/>
          <w:szCs w:val="20"/>
        </w:rPr>
        <w:t xml:space="preserve">followed by ethanol. </w:t>
      </w:r>
      <w:r w:rsidR="00D3692E">
        <w:rPr>
          <w:rFonts w:ascii="Arial" w:hAnsi="Arial" w:cs="Arial"/>
          <w:sz w:val="20"/>
          <w:szCs w:val="20"/>
        </w:rPr>
        <w:t>After cleaning the reflectivity w</w:t>
      </w:r>
      <w:r w:rsidR="00FC565C">
        <w:rPr>
          <w:rFonts w:ascii="Arial" w:hAnsi="Arial" w:cs="Arial"/>
          <w:sz w:val="20"/>
          <w:szCs w:val="20"/>
        </w:rPr>
        <w:t>a</w:t>
      </w:r>
      <w:r w:rsidR="00D3692E">
        <w:rPr>
          <w:rFonts w:ascii="Arial" w:hAnsi="Arial" w:cs="Arial"/>
          <w:sz w:val="20"/>
          <w:szCs w:val="20"/>
        </w:rPr>
        <w:t>s greater than that of the reference mirror</w:t>
      </w:r>
      <w:r w:rsidR="00447E96">
        <w:rPr>
          <w:rFonts w:ascii="Arial" w:hAnsi="Arial" w:cs="Arial"/>
          <w:sz w:val="20"/>
          <w:szCs w:val="20"/>
        </w:rPr>
        <w:t xml:space="preserve"> in both the red and the blue</w:t>
      </w:r>
      <w:r w:rsidR="00D3692E">
        <w:rPr>
          <w:rFonts w:ascii="Arial" w:hAnsi="Arial" w:cs="Arial"/>
          <w:sz w:val="20"/>
          <w:szCs w:val="20"/>
        </w:rPr>
        <w:t xml:space="preserve">. </w:t>
      </w:r>
      <w:r w:rsidR="00EC00A5">
        <w:rPr>
          <w:rFonts w:ascii="Arial" w:hAnsi="Arial" w:cs="Arial"/>
          <w:sz w:val="20"/>
          <w:szCs w:val="20"/>
        </w:rPr>
        <w:t>The fold-</w:t>
      </w:r>
      <w:r w:rsidR="00447E96">
        <w:rPr>
          <w:rFonts w:ascii="Arial" w:hAnsi="Arial" w:cs="Arial"/>
          <w:sz w:val="20"/>
          <w:szCs w:val="20"/>
        </w:rPr>
        <w:t>flat</w:t>
      </w:r>
      <w:r w:rsidR="00275042">
        <w:rPr>
          <w:rFonts w:ascii="Arial" w:hAnsi="Arial" w:cs="Arial"/>
          <w:sz w:val="20"/>
          <w:szCs w:val="20"/>
        </w:rPr>
        <w:t xml:space="preserve">, at a 45 degree angle, was cleaned </w:t>
      </w:r>
      <w:r w:rsidR="00447E96">
        <w:rPr>
          <w:rFonts w:ascii="Arial" w:hAnsi="Arial" w:cs="Arial"/>
          <w:sz w:val="20"/>
          <w:szCs w:val="20"/>
        </w:rPr>
        <w:t>in</w:t>
      </w:r>
      <w:r w:rsidR="00275042">
        <w:rPr>
          <w:rFonts w:ascii="Arial" w:hAnsi="Arial" w:cs="Arial"/>
          <w:sz w:val="20"/>
          <w:szCs w:val="20"/>
        </w:rPr>
        <w:t xml:space="preserve"> select spots, not the whole surface. </w:t>
      </w:r>
      <w:r w:rsidR="00447E96">
        <w:rPr>
          <w:rFonts w:ascii="Arial" w:hAnsi="Arial" w:cs="Arial"/>
          <w:sz w:val="20"/>
          <w:szCs w:val="20"/>
        </w:rPr>
        <w:t>Afterward i</w:t>
      </w:r>
      <w:r w:rsidR="00275042">
        <w:rPr>
          <w:rFonts w:ascii="Arial" w:hAnsi="Arial" w:cs="Arial"/>
          <w:sz w:val="20"/>
          <w:szCs w:val="20"/>
        </w:rPr>
        <w:t xml:space="preserve">t </w:t>
      </w:r>
      <w:r w:rsidR="00EC00A5">
        <w:rPr>
          <w:rFonts w:ascii="Arial" w:hAnsi="Arial" w:cs="Arial"/>
          <w:sz w:val="20"/>
          <w:szCs w:val="20"/>
        </w:rPr>
        <w:t xml:space="preserve">measured 86% reflectivity in the blue and 88% in the red. </w:t>
      </w:r>
    </w:p>
    <w:p w:rsidR="00EC00A5" w:rsidRDefault="00EC00A5" w:rsidP="00A867E2">
      <w:pPr>
        <w:rPr>
          <w:rFonts w:ascii="Arial" w:hAnsi="Arial" w:cs="Arial"/>
          <w:sz w:val="20"/>
          <w:szCs w:val="20"/>
        </w:rPr>
      </w:pPr>
    </w:p>
    <w:p w:rsidR="002D1A12" w:rsidRDefault="002D1A12" w:rsidP="00A867E2">
      <w:pPr>
        <w:rPr>
          <w:rFonts w:ascii="Arial" w:hAnsi="Arial" w:cs="Arial"/>
          <w:sz w:val="20"/>
          <w:szCs w:val="20"/>
        </w:rPr>
      </w:pPr>
      <w:r>
        <w:rPr>
          <w:rFonts w:ascii="Arial" w:hAnsi="Arial" w:cs="Arial"/>
          <w:noProof/>
          <w:sz w:val="20"/>
          <w:szCs w:val="20"/>
        </w:rPr>
        <w:drawing>
          <wp:inline distT="0" distB="0" distL="0" distR="0">
            <wp:extent cx="2571750" cy="2148436"/>
            <wp:effectExtent l="19050" t="0" r="0" b="0"/>
            <wp:docPr id="6" name="Picture 5" descr="CAT2_fold_9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2_fold_9734.JPG"/>
                    <pic:cNvPicPr/>
                  </pic:nvPicPr>
                  <pic:blipFill>
                    <a:blip r:embed="rId10" cstate="print"/>
                    <a:stretch>
                      <a:fillRect/>
                    </a:stretch>
                  </pic:blipFill>
                  <pic:spPr>
                    <a:xfrm>
                      <a:off x="0" y="0"/>
                      <a:ext cx="2576087" cy="2152059"/>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extent cx="2762250" cy="2154006"/>
            <wp:effectExtent l="19050" t="0" r="0" b="0"/>
            <wp:docPr id="7" name="Picture 6" descr="CAT2_fold_9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2_fold_9736.JPG"/>
                    <pic:cNvPicPr/>
                  </pic:nvPicPr>
                  <pic:blipFill>
                    <a:blip r:embed="rId11" cstate="print"/>
                    <a:stretch>
                      <a:fillRect/>
                    </a:stretch>
                  </pic:blipFill>
                  <pic:spPr>
                    <a:xfrm>
                      <a:off x="0" y="0"/>
                      <a:ext cx="2766116" cy="2157021"/>
                    </a:xfrm>
                    <a:prstGeom prst="rect">
                      <a:avLst/>
                    </a:prstGeom>
                  </pic:spPr>
                </pic:pic>
              </a:graphicData>
            </a:graphic>
          </wp:inline>
        </w:drawing>
      </w:r>
    </w:p>
    <w:p w:rsidR="00275042" w:rsidRDefault="00275042" w:rsidP="00A867E2">
      <w:pPr>
        <w:rPr>
          <w:rFonts w:ascii="Arial" w:hAnsi="Arial" w:cs="Arial"/>
          <w:sz w:val="20"/>
          <w:szCs w:val="20"/>
        </w:rPr>
      </w:pPr>
    </w:p>
    <w:p w:rsidR="00275042" w:rsidRDefault="00275042" w:rsidP="00A867E2">
      <w:pPr>
        <w:rPr>
          <w:rFonts w:ascii="Arial" w:hAnsi="Arial" w:cs="Arial"/>
          <w:sz w:val="20"/>
          <w:szCs w:val="20"/>
        </w:rPr>
      </w:pPr>
    </w:p>
    <w:p w:rsidR="00275042" w:rsidRDefault="00275042" w:rsidP="00A867E2">
      <w:pPr>
        <w:rPr>
          <w:rFonts w:ascii="Arial" w:hAnsi="Arial" w:cs="Arial"/>
          <w:sz w:val="20"/>
          <w:szCs w:val="20"/>
        </w:rPr>
      </w:pPr>
      <w:r>
        <w:rPr>
          <w:rFonts w:ascii="Arial" w:hAnsi="Arial" w:cs="Arial"/>
          <w:sz w:val="20"/>
          <w:szCs w:val="20"/>
        </w:rPr>
        <w:t>While the downward-facing secondary was not too dirty, it nevertheless has a historically-low reflectivity, this time measured to be 70% in the blue and 51% in the red.</w:t>
      </w:r>
    </w:p>
    <w:p w:rsidR="002D1A12" w:rsidRDefault="002D1A12" w:rsidP="00A867E2">
      <w:pPr>
        <w:rPr>
          <w:rFonts w:ascii="Arial" w:hAnsi="Arial" w:cs="Arial"/>
          <w:sz w:val="20"/>
          <w:szCs w:val="20"/>
        </w:rPr>
      </w:pPr>
    </w:p>
    <w:p w:rsidR="002D1A12" w:rsidRDefault="002D1A12" w:rsidP="00275042">
      <w:pPr>
        <w:jc w:val="center"/>
        <w:rPr>
          <w:rFonts w:ascii="Arial" w:hAnsi="Arial" w:cs="Arial"/>
          <w:sz w:val="20"/>
          <w:szCs w:val="20"/>
        </w:rPr>
      </w:pPr>
      <w:r>
        <w:rPr>
          <w:rFonts w:ascii="Arial" w:hAnsi="Arial" w:cs="Arial"/>
          <w:noProof/>
          <w:sz w:val="20"/>
          <w:szCs w:val="20"/>
        </w:rPr>
        <w:drawing>
          <wp:inline distT="0" distB="0" distL="0" distR="0">
            <wp:extent cx="4638675" cy="3471573"/>
            <wp:effectExtent l="19050" t="0" r="9525" b="0"/>
            <wp:docPr id="8" name="Picture 7" descr="CAT_secondary_9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_secondary_9738.JPG"/>
                    <pic:cNvPicPr/>
                  </pic:nvPicPr>
                  <pic:blipFill>
                    <a:blip r:embed="rId12" cstate="print"/>
                    <a:stretch>
                      <a:fillRect/>
                    </a:stretch>
                  </pic:blipFill>
                  <pic:spPr>
                    <a:xfrm>
                      <a:off x="0" y="0"/>
                      <a:ext cx="4645745" cy="3476864"/>
                    </a:xfrm>
                    <a:prstGeom prst="rect">
                      <a:avLst/>
                    </a:prstGeom>
                  </pic:spPr>
                </pic:pic>
              </a:graphicData>
            </a:graphic>
          </wp:inline>
        </w:drawing>
      </w:r>
    </w:p>
    <w:p w:rsidR="002D1A12" w:rsidRDefault="002D1A12" w:rsidP="00A867E2">
      <w:pPr>
        <w:rPr>
          <w:rFonts w:ascii="Arial" w:hAnsi="Arial" w:cs="Arial"/>
          <w:sz w:val="20"/>
          <w:szCs w:val="20"/>
        </w:rPr>
      </w:pPr>
    </w:p>
    <w:p w:rsidR="00507AE7" w:rsidRDefault="00507AE7" w:rsidP="00A867E2">
      <w:pPr>
        <w:rPr>
          <w:rFonts w:ascii="Arial" w:hAnsi="Arial" w:cs="Arial"/>
          <w:sz w:val="20"/>
          <w:szCs w:val="20"/>
        </w:rPr>
      </w:pPr>
    </w:p>
    <w:p w:rsidR="00507AE7" w:rsidRDefault="00507AE7" w:rsidP="00A867E2">
      <w:pPr>
        <w:rPr>
          <w:rFonts w:ascii="Arial" w:hAnsi="Arial" w:cs="Arial"/>
          <w:sz w:val="20"/>
          <w:szCs w:val="20"/>
        </w:rPr>
      </w:pPr>
    </w:p>
    <w:p w:rsidR="00FC565C" w:rsidRDefault="00FC565C" w:rsidP="00A867E2">
      <w:pPr>
        <w:rPr>
          <w:rFonts w:ascii="Arial" w:hAnsi="Arial" w:cs="Arial"/>
          <w:sz w:val="20"/>
          <w:szCs w:val="20"/>
        </w:rPr>
      </w:pPr>
    </w:p>
    <w:p w:rsidR="00FC565C" w:rsidRDefault="00FC565C" w:rsidP="00A867E2">
      <w:pPr>
        <w:rPr>
          <w:rFonts w:ascii="Arial" w:hAnsi="Arial" w:cs="Arial"/>
          <w:sz w:val="20"/>
          <w:szCs w:val="20"/>
        </w:rPr>
      </w:pPr>
    </w:p>
    <w:p w:rsidR="00507AE7" w:rsidRDefault="00507AE7" w:rsidP="00A867E2">
      <w:pPr>
        <w:rPr>
          <w:rFonts w:ascii="Arial" w:hAnsi="Arial" w:cs="Arial"/>
          <w:sz w:val="20"/>
          <w:szCs w:val="20"/>
        </w:rPr>
      </w:pPr>
      <w:r>
        <w:rPr>
          <w:rFonts w:ascii="Arial" w:hAnsi="Arial" w:cs="Arial"/>
          <w:sz w:val="20"/>
          <w:szCs w:val="20"/>
        </w:rPr>
        <w:lastRenderedPageBreak/>
        <w:t xml:space="preserve">The siderostat, outside in the shed, was dirty and showed rivulets from </w:t>
      </w:r>
      <w:r w:rsidR="00447E96">
        <w:rPr>
          <w:rFonts w:ascii="Arial" w:hAnsi="Arial" w:cs="Arial"/>
          <w:sz w:val="20"/>
          <w:szCs w:val="20"/>
        </w:rPr>
        <w:t xml:space="preserve">dried </w:t>
      </w:r>
      <w:r>
        <w:rPr>
          <w:rFonts w:ascii="Arial" w:hAnsi="Arial" w:cs="Arial"/>
          <w:sz w:val="20"/>
          <w:szCs w:val="20"/>
        </w:rPr>
        <w:t xml:space="preserve">condensation. Dave cleaned it by dabbing </w:t>
      </w:r>
      <w:r w:rsidR="00447E96">
        <w:rPr>
          <w:rFonts w:ascii="Arial" w:hAnsi="Arial" w:cs="Arial"/>
          <w:sz w:val="20"/>
          <w:szCs w:val="20"/>
        </w:rPr>
        <w:t>at the</w:t>
      </w:r>
      <w:r>
        <w:rPr>
          <w:rFonts w:ascii="Arial" w:hAnsi="Arial" w:cs="Arial"/>
          <w:sz w:val="20"/>
          <w:szCs w:val="20"/>
        </w:rPr>
        <w:t xml:space="preserve"> sprayed-on distilled water, followed by </w:t>
      </w:r>
      <w:r w:rsidR="00447E96">
        <w:rPr>
          <w:rFonts w:ascii="Arial" w:hAnsi="Arial" w:cs="Arial"/>
          <w:sz w:val="20"/>
          <w:szCs w:val="20"/>
        </w:rPr>
        <w:t xml:space="preserve">an </w:t>
      </w:r>
      <w:r>
        <w:rPr>
          <w:rFonts w:ascii="Arial" w:hAnsi="Arial" w:cs="Arial"/>
          <w:sz w:val="20"/>
          <w:szCs w:val="20"/>
        </w:rPr>
        <w:t>ethanol</w:t>
      </w:r>
      <w:r w:rsidR="00447E96">
        <w:rPr>
          <w:rFonts w:ascii="Arial" w:hAnsi="Arial" w:cs="Arial"/>
          <w:sz w:val="20"/>
          <w:szCs w:val="20"/>
        </w:rPr>
        <w:t xml:space="preserve"> wipe</w:t>
      </w:r>
      <w:r>
        <w:rPr>
          <w:rFonts w:ascii="Arial" w:hAnsi="Arial" w:cs="Arial"/>
          <w:sz w:val="20"/>
          <w:szCs w:val="20"/>
        </w:rPr>
        <w:t>.</w:t>
      </w:r>
      <w:r w:rsidR="00CB7B06">
        <w:rPr>
          <w:rFonts w:ascii="Arial" w:hAnsi="Arial" w:cs="Arial"/>
          <w:sz w:val="20"/>
          <w:szCs w:val="20"/>
        </w:rPr>
        <w:t xml:space="preserve"> After cl</w:t>
      </w:r>
      <w:r w:rsidR="00D3692E">
        <w:rPr>
          <w:rFonts w:ascii="Arial" w:hAnsi="Arial" w:cs="Arial"/>
          <w:sz w:val="20"/>
          <w:szCs w:val="20"/>
        </w:rPr>
        <w:t>eaning the reflectivity was 92% in the blue and 88% in the red.</w:t>
      </w:r>
    </w:p>
    <w:p w:rsidR="00507AE7" w:rsidRDefault="00507AE7" w:rsidP="00A867E2">
      <w:pPr>
        <w:rPr>
          <w:rFonts w:ascii="Arial" w:hAnsi="Arial" w:cs="Arial"/>
          <w:sz w:val="20"/>
          <w:szCs w:val="20"/>
        </w:rPr>
      </w:pPr>
    </w:p>
    <w:p w:rsidR="00BA6DCA" w:rsidRDefault="00485799" w:rsidP="00CB7B06">
      <w:pPr>
        <w:jc w:val="center"/>
        <w:rPr>
          <w:rFonts w:ascii="Arial" w:hAnsi="Arial" w:cs="Arial"/>
          <w:sz w:val="20"/>
          <w:szCs w:val="20"/>
        </w:rPr>
      </w:pPr>
      <w:r>
        <w:rPr>
          <w:rFonts w:ascii="Arial" w:hAnsi="Arial" w:cs="Arial"/>
          <w:noProof/>
          <w:sz w:val="20"/>
          <w:szCs w:val="20"/>
        </w:rPr>
        <w:pict>
          <v:shape id="_x0000_s1029" type="#_x0000_t48" style="position:absolute;left:0;text-align:left;margin-left:-24.75pt;margin-top:86pt;width:80.25pt;height:32.25pt;z-index:251659264" adj="63993,67312,43456,6028,23215,6028,63993,67312" strokecolor="#b8cce4 [1300]">
            <v:textbox>
              <w:txbxContent>
                <w:p w:rsidR="00D00AF2" w:rsidRPr="00D00AF2" w:rsidRDefault="00D00AF2">
                  <w:pPr>
                    <w:rPr>
                      <w:rFonts w:ascii="Arial" w:hAnsi="Arial" w:cs="Arial"/>
                      <w:sz w:val="20"/>
                      <w:szCs w:val="20"/>
                    </w:rPr>
                  </w:pPr>
                  <w:r w:rsidRPr="00D00AF2">
                    <w:rPr>
                      <w:rFonts w:ascii="Arial" w:hAnsi="Arial" w:cs="Arial"/>
                      <w:sz w:val="20"/>
                      <w:szCs w:val="20"/>
                    </w:rPr>
                    <w:t>Dried Condensation</w:t>
                  </w:r>
                </w:p>
              </w:txbxContent>
            </v:textbox>
            <o:callout v:ext="edit" minusx="t" minusy="t"/>
          </v:shape>
        </w:pict>
      </w:r>
      <w:r w:rsidR="002D1A12">
        <w:rPr>
          <w:rFonts w:ascii="Arial" w:hAnsi="Arial" w:cs="Arial"/>
          <w:noProof/>
          <w:sz w:val="20"/>
          <w:szCs w:val="20"/>
        </w:rPr>
        <w:drawing>
          <wp:inline distT="0" distB="0" distL="0" distR="0">
            <wp:extent cx="4248150" cy="3206082"/>
            <wp:effectExtent l="19050" t="0" r="0" b="0"/>
            <wp:docPr id="9" name="Picture 8" descr="CAT1_Before_9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1_Before_9740.JPG"/>
                    <pic:cNvPicPr/>
                  </pic:nvPicPr>
                  <pic:blipFill>
                    <a:blip r:embed="rId13" cstate="print"/>
                    <a:stretch>
                      <a:fillRect/>
                    </a:stretch>
                  </pic:blipFill>
                  <pic:spPr>
                    <a:xfrm>
                      <a:off x="0" y="0"/>
                      <a:ext cx="4256468" cy="3212359"/>
                    </a:xfrm>
                    <a:prstGeom prst="rect">
                      <a:avLst/>
                    </a:prstGeom>
                  </pic:spPr>
                </pic:pic>
              </a:graphicData>
            </a:graphic>
          </wp:inline>
        </w:drawing>
      </w:r>
    </w:p>
    <w:p w:rsidR="00BA6DCA" w:rsidRDefault="00BA6DCA" w:rsidP="00A867E2">
      <w:pPr>
        <w:rPr>
          <w:rFonts w:ascii="Arial" w:hAnsi="Arial" w:cs="Arial"/>
          <w:sz w:val="20"/>
          <w:szCs w:val="20"/>
        </w:rPr>
      </w:pPr>
    </w:p>
    <w:p w:rsidR="002D1A12" w:rsidRDefault="002D1A12" w:rsidP="00CB7B06">
      <w:pPr>
        <w:jc w:val="center"/>
        <w:rPr>
          <w:rFonts w:ascii="Arial" w:hAnsi="Arial" w:cs="Arial"/>
          <w:sz w:val="20"/>
          <w:szCs w:val="20"/>
        </w:rPr>
      </w:pPr>
      <w:r>
        <w:rPr>
          <w:rFonts w:ascii="Arial" w:hAnsi="Arial" w:cs="Arial"/>
          <w:noProof/>
          <w:sz w:val="20"/>
          <w:szCs w:val="20"/>
        </w:rPr>
        <w:drawing>
          <wp:inline distT="0" distB="0" distL="0" distR="0">
            <wp:extent cx="4381500" cy="3291276"/>
            <wp:effectExtent l="19050" t="0" r="0" b="0"/>
            <wp:docPr id="10" name="Picture 9" descr="CAT1_After_9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1_After_9748.JPG"/>
                    <pic:cNvPicPr/>
                  </pic:nvPicPr>
                  <pic:blipFill>
                    <a:blip r:embed="rId14" cstate="print"/>
                    <a:stretch>
                      <a:fillRect/>
                    </a:stretch>
                  </pic:blipFill>
                  <pic:spPr>
                    <a:xfrm>
                      <a:off x="0" y="0"/>
                      <a:ext cx="4381500" cy="3291276"/>
                    </a:xfrm>
                    <a:prstGeom prst="rect">
                      <a:avLst/>
                    </a:prstGeom>
                  </pic:spPr>
                </pic:pic>
              </a:graphicData>
            </a:graphic>
          </wp:inline>
        </w:drawing>
      </w:r>
    </w:p>
    <w:p w:rsidR="002D1A12" w:rsidRDefault="002D1A12" w:rsidP="00A867E2">
      <w:pPr>
        <w:rPr>
          <w:rFonts w:ascii="Arial" w:hAnsi="Arial" w:cs="Arial"/>
          <w:sz w:val="20"/>
          <w:szCs w:val="20"/>
        </w:rPr>
      </w:pPr>
    </w:p>
    <w:p w:rsidR="002D1A12" w:rsidRDefault="002D1A12" w:rsidP="00A867E2">
      <w:pPr>
        <w:rPr>
          <w:rFonts w:ascii="Arial" w:hAnsi="Arial" w:cs="Arial"/>
          <w:sz w:val="20"/>
          <w:szCs w:val="20"/>
        </w:rPr>
      </w:pPr>
    </w:p>
    <w:p w:rsidR="00FC565C" w:rsidRDefault="00FC565C" w:rsidP="00A867E2">
      <w:pPr>
        <w:rPr>
          <w:rFonts w:ascii="Arial" w:hAnsi="Arial" w:cs="Arial"/>
          <w:sz w:val="20"/>
          <w:szCs w:val="20"/>
        </w:rPr>
      </w:pPr>
    </w:p>
    <w:p w:rsidR="00FC565C" w:rsidRDefault="00FC565C" w:rsidP="00A867E2">
      <w:pPr>
        <w:rPr>
          <w:rFonts w:ascii="Arial" w:hAnsi="Arial" w:cs="Arial"/>
          <w:sz w:val="20"/>
          <w:szCs w:val="20"/>
        </w:rPr>
      </w:pPr>
    </w:p>
    <w:p w:rsidR="002D1A12" w:rsidRDefault="002D1A12" w:rsidP="00A867E2">
      <w:pPr>
        <w:rPr>
          <w:rFonts w:ascii="Arial" w:hAnsi="Arial" w:cs="Arial"/>
          <w:sz w:val="20"/>
          <w:szCs w:val="20"/>
        </w:rPr>
      </w:pPr>
    </w:p>
    <w:p w:rsidR="00A867E2" w:rsidRDefault="00A867E2" w:rsidP="00A867E2">
      <w:pPr>
        <w:rPr>
          <w:rFonts w:ascii="Arial" w:hAnsi="Arial" w:cs="Arial"/>
          <w:sz w:val="20"/>
          <w:szCs w:val="20"/>
        </w:rPr>
      </w:pPr>
    </w:p>
    <w:p w:rsidR="00A867E2" w:rsidRDefault="00204A60" w:rsidP="00A867E2">
      <w:pPr>
        <w:rPr>
          <w:rFonts w:ascii="Arial" w:hAnsi="Arial" w:cs="Arial"/>
          <w:b/>
        </w:rPr>
      </w:pPr>
      <w:r>
        <w:rPr>
          <w:rFonts w:ascii="Arial" w:hAnsi="Arial" w:cs="Arial"/>
          <w:b/>
        </w:rPr>
        <w:lastRenderedPageBreak/>
        <w:t>KAST Gratings</w:t>
      </w:r>
    </w:p>
    <w:p w:rsidR="00CA24D9" w:rsidRDefault="00A867E2" w:rsidP="00A867E2">
      <w:pPr>
        <w:rPr>
          <w:rFonts w:ascii="Arial" w:hAnsi="Arial" w:cs="Arial"/>
          <w:sz w:val="20"/>
          <w:szCs w:val="20"/>
        </w:rPr>
      </w:pPr>
      <w:r w:rsidRPr="00746C71">
        <w:rPr>
          <w:rFonts w:ascii="Arial" w:hAnsi="Arial" w:cs="Arial"/>
          <w:sz w:val="20"/>
          <w:szCs w:val="20"/>
        </w:rPr>
        <w:t>Th</w:t>
      </w:r>
      <w:r w:rsidR="00204A60">
        <w:rPr>
          <w:rFonts w:ascii="Arial" w:hAnsi="Arial" w:cs="Arial"/>
          <w:sz w:val="20"/>
          <w:szCs w:val="20"/>
        </w:rPr>
        <w:t xml:space="preserve">e gratings all had scratches of varying severity, but </w:t>
      </w:r>
      <w:r w:rsidR="00286960">
        <w:rPr>
          <w:rFonts w:ascii="Arial" w:hAnsi="Arial" w:cs="Arial"/>
          <w:sz w:val="20"/>
          <w:szCs w:val="20"/>
        </w:rPr>
        <w:t>all that could be done was to dust them</w:t>
      </w:r>
      <w:r w:rsidR="00204A60">
        <w:rPr>
          <w:rFonts w:ascii="Arial" w:hAnsi="Arial" w:cs="Arial"/>
          <w:sz w:val="20"/>
          <w:szCs w:val="20"/>
        </w:rPr>
        <w:t xml:space="preserve"> off with canned air</w:t>
      </w:r>
      <w:r w:rsidR="007E187E">
        <w:rPr>
          <w:rFonts w:ascii="Arial" w:hAnsi="Arial" w:cs="Arial"/>
          <w:sz w:val="20"/>
          <w:szCs w:val="20"/>
        </w:rPr>
        <w:t xml:space="preserve"> due to their fragile nature</w:t>
      </w:r>
      <w:r w:rsidR="00204A60">
        <w:rPr>
          <w:rFonts w:ascii="Arial" w:hAnsi="Arial" w:cs="Arial"/>
          <w:sz w:val="20"/>
          <w:szCs w:val="20"/>
        </w:rPr>
        <w:t xml:space="preserve">. </w:t>
      </w:r>
    </w:p>
    <w:p w:rsidR="00CA24D9" w:rsidRDefault="00476FCD" w:rsidP="00476FCD">
      <w:pPr>
        <w:rPr>
          <w:rFonts w:ascii="Arial" w:hAnsi="Arial" w:cs="Arial"/>
          <w:sz w:val="20"/>
          <w:szCs w:val="20"/>
        </w:rPr>
      </w:pPr>
      <w:r>
        <w:rPr>
          <w:rFonts w:ascii="Arial" w:hAnsi="Arial" w:cs="Arial"/>
          <w:sz w:val="20"/>
          <w:szCs w:val="20"/>
        </w:rPr>
        <w:t xml:space="preserve">Box  </w:t>
      </w:r>
      <w:r w:rsidR="00CA24D9">
        <w:rPr>
          <w:rFonts w:ascii="Arial" w:hAnsi="Arial" w:cs="Arial"/>
          <w:noProof/>
          <w:sz w:val="20"/>
          <w:szCs w:val="20"/>
        </w:rPr>
        <w:drawing>
          <wp:inline distT="0" distB="0" distL="0" distR="0">
            <wp:extent cx="2276475" cy="1729002"/>
            <wp:effectExtent l="19050" t="0" r="9525" b="0"/>
            <wp:docPr id="13" name="Picture 12" descr="KAST_grating_box_9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T_grating_box_9770.jpg"/>
                    <pic:cNvPicPr/>
                  </pic:nvPicPr>
                  <pic:blipFill>
                    <a:blip r:embed="rId15" cstate="print"/>
                    <a:stretch>
                      <a:fillRect/>
                    </a:stretch>
                  </pic:blipFill>
                  <pic:spPr>
                    <a:xfrm>
                      <a:off x="0" y="0"/>
                      <a:ext cx="2276475" cy="1729002"/>
                    </a:xfrm>
                    <a:prstGeom prst="rect">
                      <a:avLst/>
                    </a:prstGeom>
                  </pic:spPr>
                </pic:pic>
              </a:graphicData>
            </a:graphic>
          </wp:inline>
        </w:drawing>
      </w:r>
      <w:r w:rsidR="00CA24D9">
        <w:rPr>
          <w:rFonts w:ascii="Arial" w:hAnsi="Arial" w:cs="Arial"/>
          <w:noProof/>
          <w:sz w:val="20"/>
          <w:szCs w:val="20"/>
        </w:rPr>
        <w:drawing>
          <wp:inline distT="0" distB="0" distL="0" distR="0">
            <wp:extent cx="2209800" cy="1711293"/>
            <wp:effectExtent l="19050" t="0" r="0" b="0"/>
            <wp:docPr id="14" name="Picture 13" descr="KAST_Grating1_9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T_Grating1_9775.jpg"/>
                    <pic:cNvPicPr/>
                  </pic:nvPicPr>
                  <pic:blipFill>
                    <a:blip r:embed="rId16" cstate="print"/>
                    <a:stretch>
                      <a:fillRect/>
                    </a:stretch>
                  </pic:blipFill>
                  <pic:spPr>
                    <a:xfrm>
                      <a:off x="0" y="0"/>
                      <a:ext cx="2209800" cy="1711293"/>
                    </a:xfrm>
                    <a:prstGeom prst="rect">
                      <a:avLst/>
                    </a:prstGeom>
                  </pic:spPr>
                </pic:pic>
              </a:graphicData>
            </a:graphic>
          </wp:inline>
        </w:drawing>
      </w:r>
      <w:r>
        <w:rPr>
          <w:rFonts w:ascii="Arial" w:hAnsi="Arial" w:cs="Arial"/>
          <w:sz w:val="20"/>
          <w:szCs w:val="20"/>
        </w:rPr>
        <w:t xml:space="preserve"> </w:t>
      </w:r>
      <w:r w:rsidR="00CA33E6">
        <w:rPr>
          <w:rFonts w:ascii="Arial" w:hAnsi="Arial" w:cs="Arial"/>
          <w:sz w:val="20"/>
          <w:szCs w:val="20"/>
        </w:rPr>
        <w:t>Grating</w:t>
      </w:r>
      <w:r>
        <w:rPr>
          <w:rFonts w:ascii="Arial" w:hAnsi="Arial" w:cs="Arial"/>
          <w:sz w:val="20"/>
          <w:szCs w:val="20"/>
        </w:rPr>
        <w:t xml:space="preserve"> </w:t>
      </w:r>
      <w:r w:rsidR="00BA24C4">
        <w:rPr>
          <w:rFonts w:ascii="Arial" w:hAnsi="Arial" w:cs="Arial"/>
          <w:sz w:val="20"/>
          <w:szCs w:val="20"/>
        </w:rPr>
        <w:t>1</w:t>
      </w:r>
    </w:p>
    <w:p w:rsidR="00CA24D9" w:rsidRDefault="00CA24D9" w:rsidP="00476FCD">
      <w:pPr>
        <w:rPr>
          <w:rFonts w:ascii="Arial" w:hAnsi="Arial" w:cs="Arial"/>
          <w:sz w:val="20"/>
          <w:szCs w:val="20"/>
        </w:rPr>
      </w:pPr>
    </w:p>
    <w:p w:rsidR="00CA24D9" w:rsidRDefault="00BA24C4" w:rsidP="00476FCD">
      <w:pPr>
        <w:rPr>
          <w:rFonts w:ascii="Arial" w:hAnsi="Arial" w:cs="Arial"/>
          <w:sz w:val="20"/>
          <w:szCs w:val="20"/>
        </w:rPr>
      </w:pPr>
      <w:r>
        <w:rPr>
          <w:rFonts w:ascii="Arial" w:hAnsi="Arial" w:cs="Arial"/>
          <w:sz w:val="20"/>
          <w:szCs w:val="20"/>
        </w:rPr>
        <w:t xml:space="preserve">2  </w:t>
      </w:r>
      <w:r w:rsidR="00CA24D9">
        <w:rPr>
          <w:rFonts w:ascii="Arial" w:hAnsi="Arial" w:cs="Arial"/>
          <w:noProof/>
          <w:sz w:val="20"/>
          <w:szCs w:val="20"/>
        </w:rPr>
        <w:drawing>
          <wp:inline distT="0" distB="0" distL="0" distR="0">
            <wp:extent cx="2371725" cy="1788928"/>
            <wp:effectExtent l="19050" t="0" r="9525" b="0"/>
            <wp:docPr id="15" name="Picture 14" descr="KAST_Grating2_9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T_Grating2_9766.jpg"/>
                    <pic:cNvPicPr/>
                  </pic:nvPicPr>
                  <pic:blipFill>
                    <a:blip r:embed="rId17" cstate="print"/>
                    <a:stretch>
                      <a:fillRect/>
                    </a:stretch>
                  </pic:blipFill>
                  <pic:spPr>
                    <a:xfrm>
                      <a:off x="0" y="0"/>
                      <a:ext cx="2379162" cy="1794537"/>
                    </a:xfrm>
                    <a:prstGeom prst="rect">
                      <a:avLst/>
                    </a:prstGeom>
                  </pic:spPr>
                </pic:pic>
              </a:graphicData>
            </a:graphic>
          </wp:inline>
        </w:drawing>
      </w:r>
      <w:r w:rsidR="00CA24D9">
        <w:rPr>
          <w:rFonts w:ascii="Arial" w:hAnsi="Arial" w:cs="Arial"/>
          <w:sz w:val="20"/>
          <w:szCs w:val="20"/>
        </w:rPr>
        <w:t xml:space="preserve">  </w:t>
      </w:r>
      <w:r w:rsidR="00CA24D9">
        <w:rPr>
          <w:rFonts w:ascii="Arial" w:hAnsi="Arial" w:cs="Arial"/>
          <w:noProof/>
          <w:sz w:val="20"/>
          <w:szCs w:val="20"/>
        </w:rPr>
        <w:drawing>
          <wp:inline distT="0" distB="0" distL="0" distR="0">
            <wp:extent cx="2886075" cy="1774813"/>
            <wp:effectExtent l="19050" t="0" r="9525" b="0"/>
            <wp:docPr id="16" name="Picture 15" descr="KAST_Grating3_9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T_Grating3_9757.jpg"/>
                    <pic:cNvPicPr/>
                  </pic:nvPicPr>
                  <pic:blipFill>
                    <a:blip r:embed="rId18" cstate="print"/>
                    <a:stretch>
                      <a:fillRect/>
                    </a:stretch>
                  </pic:blipFill>
                  <pic:spPr>
                    <a:xfrm>
                      <a:off x="0" y="0"/>
                      <a:ext cx="2889230" cy="1776753"/>
                    </a:xfrm>
                    <a:prstGeom prst="rect">
                      <a:avLst/>
                    </a:prstGeom>
                  </pic:spPr>
                </pic:pic>
              </a:graphicData>
            </a:graphic>
          </wp:inline>
        </w:drawing>
      </w:r>
      <w:r>
        <w:rPr>
          <w:rFonts w:ascii="Arial" w:hAnsi="Arial" w:cs="Arial"/>
          <w:sz w:val="20"/>
          <w:szCs w:val="20"/>
        </w:rPr>
        <w:t xml:space="preserve"> 3</w:t>
      </w:r>
    </w:p>
    <w:p w:rsidR="00CA24D9" w:rsidRDefault="00CA24D9" w:rsidP="00476FCD">
      <w:pPr>
        <w:rPr>
          <w:rFonts w:ascii="Arial" w:hAnsi="Arial" w:cs="Arial"/>
          <w:sz w:val="20"/>
          <w:szCs w:val="20"/>
        </w:rPr>
      </w:pPr>
    </w:p>
    <w:p w:rsidR="00CA24D9" w:rsidRDefault="00BA24C4" w:rsidP="00476FCD">
      <w:pPr>
        <w:rPr>
          <w:rFonts w:ascii="Arial" w:hAnsi="Arial" w:cs="Arial"/>
          <w:sz w:val="20"/>
          <w:szCs w:val="20"/>
        </w:rPr>
      </w:pPr>
      <w:r>
        <w:rPr>
          <w:rFonts w:ascii="Arial" w:hAnsi="Arial" w:cs="Arial"/>
          <w:sz w:val="20"/>
          <w:szCs w:val="20"/>
        </w:rPr>
        <w:t xml:space="preserve">4  </w:t>
      </w:r>
      <w:r w:rsidR="00CA24D9">
        <w:rPr>
          <w:rFonts w:ascii="Arial" w:hAnsi="Arial" w:cs="Arial"/>
          <w:noProof/>
          <w:sz w:val="20"/>
          <w:szCs w:val="20"/>
        </w:rPr>
        <w:drawing>
          <wp:inline distT="0" distB="0" distL="0" distR="0">
            <wp:extent cx="2428875" cy="1741732"/>
            <wp:effectExtent l="19050" t="0" r="0" b="0"/>
            <wp:docPr id="17" name="Picture 16" descr="KAST_Grating4_9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T_Grating4_9760.jpg"/>
                    <pic:cNvPicPr/>
                  </pic:nvPicPr>
                  <pic:blipFill>
                    <a:blip r:embed="rId19" cstate="print"/>
                    <a:stretch>
                      <a:fillRect/>
                    </a:stretch>
                  </pic:blipFill>
                  <pic:spPr>
                    <a:xfrm>
                      <a:off x="0" y="0"/>
                      <a:ext cx="2435971" cy="1746821"/>
                    </a:xfrm>
                    <a:prstGeom prst="rect">
                      <a:avLst/>
                    </a:prstGeom>
                  </pic:spPr>
                </pic:pic>
              </a:graphicData>
            </a:graphic>
          </wp:inline>
        </w:drawing>
      </w:r>
      <w:r w:rsidR="00CA24D9">
        <w:rPr>
          <w:rFonts w:ascii="Arial" w:hAnsi="Arial" w:cs="Arial"/>
          <w:sz w:val="20"/>
          <w:szCs w:val="20"/>
        </w:rPr>
        <w:t xml:space="preserve">  </w:t>
      </w:r>
      <w:r w:rsidR="00CA24D9">
        <w:rPr>
          <w:rFonts w:ascii="Arial" w:hAnsi="Arial" w:cs="Arial"/>
          <w:noProof/>
          <w:sz w:val="20"/>
          <w:szCs w:val="20"/>
        </w:rPr>
        <w:drawing>
          <wp:inline distT="0" distB="0" distL="0" distR="0">
            <wp:extent cx="2247900" cy="1698173"/>
            <wp:effectExtent l="19050" t="0" r="0" b="0"/>
            <wp:docPr id="18" name="Picture 17" descr="KAST_Grating5_9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T_Grating5_9773.jpg"/>
                    <pic:cNvPicPr/>
                  </pic:nvPicPr>
                  <pic:blipFill>
                    <a:blip r:embed="rId20" cstate="print"/>
                    <a:stretch>
                      <a:fillRect/>
                    </a:stretch>
                  </pic:blipFill>
                  <pic:spPr>
                    <a:xfrm>
                      <a:off x="0" y="0"/>
                      <a:ext cx="2252199" cy="1701420"/>
                    </a:xfrm>
                    <a:prstGeom prst="rect">
                      <a:avLst/>
                    </a:prstGeom>
                  </pic:spPr>
                </pic:pic>
              </a:graphicData>
            </a:graphic>
          </wp:inline>
        </w:drawing>
      </w:r>
      <w:r>
        <w:rPr>
          <w:rFonts w:ascii="Arial" w:hAnsi="Arial" w:cs="Arial"/>
          <w:sz w:val="20"/>
          <w:szCs w:val="20"/>
        </w:rPr>
        <w:t xml:space="preserve">  5</w:t>
      </w:r>
    </w:p>
    <w:p w:rsidR="00CA24D9" w:rsidRDefault="00CA24D9" w:rsidP="00476FCD">
      <w:pPr>
        <w:rPr>
          <w:rFonts w:ascii="Arial" w:hAnsi="Arial" w:cs="Arial"/>
          <w:sz w:val="20"/>
          <w:szCs w:val="20"/>
        </w:rPr>
      </w:pPr>
    </w:p>
    <w:p w:rsidR="00CA24D9" w:rsidRDefault="00BA24C4" w:rsidP="00476FCD">
      <w:pPr>
        <w:rPr>
          <w:rFonts w:ascii="Arial" w:hAnsi="Arial" w:cs="Arial"/>
          <w:sz w:val="20"/>
          <w:szCs w:val="20"/>
        </w:rPr>
      </w:pPr>
      <w:r>
        <w:rPr>
          <w:rFonts w:ascii="Arial" w:hAnsi="Arial" w:cs="Arial"/>
          <w:sz w:val="20"/>
          <w:szCs w:val="20"/>
        </w:rPr>
        <w:t xml:space="preserve">6  </w:t>
      </w:r>
      <w:r w:rsidR="00CA24D9">
        <w:rPr>
          <w:rFonts w:ascii="Arial" w:hAnsi="Arial" w:cs="Arial"/>
          <w:noProof/>
          <w:sz w:val="20"/>
          <w:szCs w:val="20"/>
        </w:rPr>
        <w:drawing>
          <wp:inline distT="0" distB="0" distL="0" distR="0">
            <wp:extent cx="2333625" cy="1955658"/>
            <wp:effectExtent l="19050" t="0" r="9525" b="0"/>
            <wp:docPr id="19" name="Picture 18" descr="KAST_Grating6_9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T_Grating6_9779.jpg"/>
                    <pic:cNvPicPr/>
                  </pic:nvPicPr>
                  <pic:blipFill>
                    <a:blip r:embed="rId21" cstate="print"/>
                    <a:stretch>
                      <a:fillRect/>
                    </a:stretch>
                  </pic:blipFill>
                  <pic:spPr>
                    <a:xfrm>
                      <a:off x="0" y="0"/>
                      <a:ext cx="2333625" cy="1955658"/>
                    </a:xfrm>
                    <a:prstGeom prst="rect">
                      <a:avLst/>
                    </a:prstGeom>
                  </pic:spPr>
                </pic:pic>
              </a:graphicData>
            </a:graphic>
          </wp:inline>
        </w:drawing>
      </w:r>
      <w:r w:rsidR="00CA24D9">
        <w:rPr>
          <w:rFonts w:ascii="Arial" w:hAnsi="Arial" w:cs="Arial"/>
          <w:sz w:val="20"/>
          <w:szCs w:val="20"/>
        </w:rPr>
        <w:t xml:space="preserve">  </w:t>
      </w:r>
      <w:r w:rsidR="00CA24D9">
        <w:rPr>
          <w:rFonts w:ascii="Arial" w:hAnsi="Arial" w:cs="Arial"/>
          <w:noProof/>
          <w:sz w:val="20"/>
          <w:szCs w:val="20"/>
        </w:rPr>
        <w:drawing>
          <wp:inline distT="0" distB="0" distL="0" distR="0">
            <wp:extent cx="2562225" cy="1924680"/>
            <wp:effectExtent l="19050" t="0" r="9525" b="0"/>
            <wp:docPr id="20" name="Picture 19" descr="KAST_Grating7_9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T_Grating7_9763.jpg"/>
                    <pic:cNvPicPr/>
                  </pic:nvPicPr>
                  <pic:blipFill>
                    <a:blip r:embed="rId22" cstate="print"/>
                    <a:stretch>
                      <a:fillRect/>
                    </a:stretch>
                  </pic:blipFill>
                  <pic:spPr>
                    <a:xfrm>
                      <a:off x="0" y="0"/>
                      <a:ext cx="2562225" cy="1924680"/>
                    </a:xfrm>
                    <a:prstGeom prst="rect">
                      <a:avLst/>
                    </a:prstGeom>
                  </pic:spPr>
                </pic:pic>
              </a:graphicData>
            </a:graphic>
          </wp:inline>
        </w:drawing>
      </w:r>
      <w:r>
        <w:rPr>
          <w:rFonts w:ascii="Arial" w:hAnsi="Arial" w:cs="Arial"/>
          <w:sz w:val="20"/>
          <w:szCs w:val="20"/>
        </w:rPr>
        <w:t xml:space="preserve">  7</w:t>
      </w:r>
    </w:p>
    <w:p w:rsidR="00286960" w:rsidRDefault="00286960" w:rsidP="00286960">
      <w:pPr>
        <w:rPr>
          <w:rFonts w:ascii="Arial" w:hAnsi="Arial" w:cs="Arial"/>
          <w:sz w:val="20"/>
          <w:szCs w:val="20"/>
        </w:rPr>
      </w:pPr>
      <w:r>
        <w:rPr>
          <w:rFonts w:ascii="Arial" w:hAnsi="Arial" w:cs="Arial"/>
          <w:sz w:val="20"/>
          <w:szCs w:val="20"/>
        </w:rPr>
        <w:lastRenderedPageBreak/>
        <w:t>The rectangular mirror was robust enough to clean but didn’t show much improvement.</w:t>
      </w:r>
    </w:p>
    <w:p w:rsidR="00A867E2" w:rsidRDefault="00286960" w:rsidP="00A867E2">
      <w:pPr>
        <w:rPr>
          <w:rFonts w:ascii="Arial" w:hAnsi="Arial" w:cs="Arial"/>
          <w:sz w:val="20"/>
          <w:szCs w:val="20"/>
        </w:rPr>
      </w:pPr>
      <w:r>
        <w:rPr>
          <w:rFonts w:ascii="Arial" w:hAnsi="Arial" w:cs="Arial"/>
          <w:noProof/>
          <w:sz w:val="20"/>
          <w:szCs w:val="20"/>
        </w:rPr>
        <w:drawing>
          <wp:inline distT="0" distB="0" distL="0" distR="0">
            <wp:extent cx="3953222" cy="3190875"/>
            <wp:effectExtent l="19050" t="0" r="9178" b="0"/>
            <wp:docPr id="25" name="Picture 24" descr="KAST_Mirror_9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T_Mirror_9781.jpg"/>
                    <pic:cNvPicPr/>
                  </pic:nvPicPr>
                  <pic:blipFill>
                    <a:blip r:embed="rId23" cstate="print">
                      <a:lum bright="20000"/>
                    </a:blip>
                    <a:stretch>
                      <a:fillRect/>
                    </a:stretch>
                  </pic:blipFill>
                  <pic:spPr>
                    <a:xfrm>
                      <a:off x="0" y="0"/>
                      <a:ext cx="3953222" cy="3190875"/>
                    </a:xfrm>
                    <a:prstGeom prst="rect">
                      <a:avLst/>
                    </a:prstGeom>
                  </pic:spPr>
                </pic:pic>
              </a:graphicData>
            </a:graphic>
          </wp:inline>
        </w:drawing>
      </w:r>
    </w:p>
    <w:p w:rsidR="00286960" w:rsidRDefault="00286960" w:rsidP="00A867E2">
      <w:pPr>
        <w:rPr>
          <w:rFonts w:ascii="Arial" w:hAnsi="Arial" w:cs="Arial"/>
          <w:sz w:val="20"/>
          <w:szCs w:val="20"/>
        </w:rPr>
      </w:pPr>
    </w:p>
    <w:p w:rsidR="00286960" w:rsidRDefault="00286960" w:rsidP="00A867E2">
      <w:pPr>
        <w:rPr>
          <w:rFonts w:ascii="Arial" w:hAnsi="Arial" w:cs="Arial"/>
          <w:sz w:val="20"/>
          <w:szCs w:val="20"/>
        </w:rPr>
      </w:pPr>
    </w:p>
    <w:p w:rsidR="00A867E2" w:rsidRDefault="0034041C" w:rsidP="00A867E2">
      <w:pPr>
        <w:rPr>
          <w:rFonts w:ascii="Arial" w:hAnsi="Arial" w:cs="Arial"/>
          <w:b/>
        </w:rPr>
      </w:pPr>
      <w:r>
        <w:rPr>
          <w:rFonts w:ascii="Arial" w:hAnsi="Arial" w:cs="Arial"/>
          <w:b/>
        </w:rPr>
        <w:t>KAST Dichroics</w:t>
      </w:r>
    </w:p>
    <w:p w:rsidR="00842691" w:rsidRDefault="0034041C" w:rsidP="00842691">
      <w:pPr>
        <w:rPr>
          <w:rFonts w:ascii="Arial" w:hAnsi="Arial" w:cs="Arial"/>
          <w:sz w:val="20"/>
          <w:szCs w:val="20"/>
        </w:rPr>
      </w:pPr>
      <w:r>
        <w:rPr>
          <w:rFonts w:ascii="Arial" w:hAnsi="Arial" w:cs="Arial"/>
          <w:sz w:val="20"/>
          <w:szCs w:val="20"/>
        </w:rPr>
        <w:t xml:space="preserve">The 4600 A filter was not too bad, except for a fingerprint on the back side of the thick glass. Dave cleaned that off, then cleaned the front side, with little </w:t>
      </w:r>
      <w:r w:rsidR="0086411D">
        <w:rPr>
          <w:rFonts w:ascii="Arial" w:hAnsi="Arial" w:cs="Arial"/>
          <w:sz w:val="20"/>
          <w:szCs w:val="20"/>
        </w:rPr>
        <w:t xml:space="preserve">further </w:t>
      </w:r>
      <w:r>
        <w:rPr>
          <w:rFonts w:ascii="Arial" w:hAnsi="Arial" w:cs="Arial"/>
          <w:sz w:val="20"/>
          <w:szCs w:val="20"/>
        </w:rPr>
        <w:t>gain</w:t>
      </w:r>
      <w:r w:rsidR="00681CAA" w:rsidRPr="00681CAA">
        <w:rPr>
          <w:rFonts w:ascii="Arial" w:hAnsi="Arial" w:cs="Arial"/>
          <w:noProof/>
          <w:sz w:val="20"/>
          <w:szCs w:val="20"/>
        </w:rPr>
        <w:drawing>
          <wp:inline distT="0" distB="0" distL="0" distR="0">
            <wp:extent cx="2562225" cy="2261657"/>
            <wp:effectExtent l="19050" t="0" r="9525" b="0"/>
            <wp:docPr id="26" name="Picture 20" descr="KAST_Dichroic_4600A_9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T_Dichroic_4600A_9785.jpg"/>
                    <pic:cNvPicPr/>
                  </pic:nvPicPr>
                  <pic:blipFill>
                    <a:blip r:embed="rId24" cstate="print"/>
                    <a:stretch>
                      <a:fillRect/>
                    </a:stretch>
                  </pic:blipFill>
                  <pic:spPr>
                    <a:xfrm>
                      <a:off x="0" y="0"/>
                      <a:ext cx="2562225" cy="2261657"/>
                    </a:xfrm>
                    <a:prstGeom prst="rect">
                      <a:avLst/>
                    </a:prstGeom>
                  </pic:spPr>
                </pic:pic>
              </a:graphicData>
            </a:graphic>
          </wp:inline>
        </w:drawing>
      </w:r>
      <w:r w:rsidR="00286960">
        <w:rPr>
          <w:rFonts w:ascii="Arial" w:hAnsi="Arial" w:cs="Arial"/>
          <w:sz w:val="20"/>
          <w:szCs w:val="20"/>
        </w:rPr>
        <w:t xml:space="preserve">  </w:t>
      </w:r>
      <w:r w:rsidR="00286960">
        <w:rPr>
          <w:rFonts w:ascii="Arial" w:hAnsi="Arial" w:cs="Arial"/>
          <w:noProof/>
          <w:sz w:val="20"/>
          <w:szCs w:val="20"/>
        </w:rPr>
        <w:drawing>
          <wp:inline distT="0" distB="0" distL="0" distR="0">
            <wp:extent cx="2809875" cy="2273717"/>
            <wp:effectExtent l="19050" t="0" r="9525" b="0"/>
            <wp:docPr id="22" name="Picture 21" descr="KAST_Dichroic_4600A_9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T_Dichroic_4600A_9787.jpg"/>
                    <pic:cNvPicPr/>
                  </pic:nvPicPr>
                  <pic:blipFill>
                    <a:blip r:embed="rId25" cstate="print"/>
                    <a:stretch>
                      <a:fillRect/>
                    </a:stretch>
                  </pic:blipFill>
                  <pic:spPr>
                    <a:xfrm>
                      <a:off x="0" y="0"/>
                      <a:ext cx="2809875" cy="2273717"/>
                    </a:xfrm>
                    <a:prstGeom prst="rect">
                      <a:avLst/>
                    </a:prstGeom>
                  </pic:spPr>
                </pic:pic>
              </a:graphicData>
            </a:graphic>
          </wp:inline>
        </w:drawing>
      </w:r>
    </w:p>
    <w:p w:rsidR="00681CAA" w:rsidRDefault="00681CAA" w:rsidP="00842691">
      <w:pPr>
        <w:rPr>
          <w:rFonts w:ascii="Arial" w:hAnsi="Arial" w:cs="Arial"/>
          <w:sz w:val="20"/>
          <w:szCs w:val="20"/>
        </w:rPr>
      </w:pPr>
    </w:p>
    <w:p w:rsidR="00681CAA" w:rsidRDefault="00681CAA" w:rsidP="00842691">
      <w:pPr>
        <w:rPr>
          <w:rFonts w:ascii="Arial" w:hAnsi="Arial" w:cs="Arial"/>
          <w:sz w:val="20"/>
          <w:szCs w:val="20"/>
        </w:rPr>
      </w:pPr>
    </w:p>
    <w:p w:rsidR="00681CAA" w:rsidRDefault="00681CAA" w:rsidP="00842691">
      <w:pPr>
        <w:rPr>
          <w:rFonts w:ascii="Arial" w:hAnsi="Arial" w:cs="Arial"/>
          <w:sz w:val="20"/>
          <w:szCs w:val="20"/>
        </w:rPr>
      </w:pPr>
    </w:p>
    <w:p w:rsidR="00681CAA" w:rsidRDefault="00681CAA" w:rsidP="00842691">
      <w:pPr>
        <w:rPr>
          <w:rFonts w:ascii="Arial" w:hAnsi="Arial" w:cs="Arial"/>
          <w:sz w:val="20"/>
          <w:szCs w:val="20"/>
        </w:rPr>
      </w:pPr>
    </w:p>
    <w:p w:rsidR="00681CAA" w:rsidRDefault="00681CAA" w:rsidP="00842691">
      <w:pPr>
        <w:rPr>
          <w:rFonts w:ascii="Arial" w:hAnsi="Arial" w:cs="Arial"/>
          <w:sz w:val="20"/>
          <w:szCs w:val="20"/>
        </w:rPr>
      </w:pPr>
    </w:p>
    <w:p w:rsidR="00681CAA" w:rsidRDefault="00681CAA" w:rsidP="00842691">
      <w:pPr>
        <w:rPr>
          <w:rFonts w:ascii="Arial" w:hAnsi="Arial" w:cs="Arial"/>
          <w:sz w:val="20"/>
          <w:szCs w:val="20"/>
        </w:rPr>
      </w:pPr>
    </w:p>
    <w:p w:rsidR="00681CAA" w:rsidRDefault="00681CAA" w:rsidP="00842691">
      <w:pPr>
        <w:rPr>
          <w:rFonts w:ascii="Arial" w:hAnsi="Arial" w:cs="Arial"/>
          <w:sz w:val="20"/>
          <w:szCs w:val="20"/>
        </w:rPr>
      </w:pPr>
    </w:p>
    <w:p w:rsidR="00681CAA" w:rsidRDefault="00681CAA" w:rsidP="00842691">
      <w:pPr>
        <w:rPr>
          <w:rFonts w:ascii="Arial" w:hAnsi="Arial" w:cs="Arial"/>
          <w:sz w:val="20"/>
          <w:szCs w:val="20"/>
        </w:rPr>
      </w:pPr>
    </w:p>
    <w:p w:rsidR="00681CAA" w:rsidRDefault="00681CAA" w:rsidP="00842691">
      <w:pPr>
        <w:rPr>
          <w:rFonts w:ascii="Arial" w:hAnsi="Arial" w:cs="Arial"/>
          <w:sz w:val="20"/>
          <w:szCs w:val="20"/>
        </w:rPr>
      </w:pPr>
    </w:p>
    <w:p w:rsidR="00681CAA" w:rsidRDefault="00681CAA" w:rsidP="00842691">
      <w:pPr>
        <w:rPr>
          <w:rFonts w:ascii="Arial" w:hAnsi="Arial" w:cs="Arial"/>
          <w:sz w:val="20"/>
          <w:szCs w:val="20"/>
        </w:rPr>
      </w:pPr>
    </w:p>
    <w:p w:rsidR="00681CAA" w:rsidRDefault="00681CAA" w:rsidP="00842691">
      <w:pPr>
        <w:rPr>
          <w:rFonts w:ascii="Arial" w:hAnsi="Arial" w:cs="Arial"/>
          <w:sz w:val="20"/>
          <w:szCs w:val="20"/>
        </w:rPr>
      </w:pPr>
    </w:p>
    <w:p w:rsidR="00681CAA" w:rsidRDefault="00681CAA" w:rsidP="00842691">
      <w:pPr>
        <w:rPr>
          <w:rFonts w:ascii="Arial" w:hAnsi="Arial" w:cs="Arial"/>
          <w:sz w:val="20"/>
          <w:szCs w:val="20"/>
        </w:rPr>
      </w:pPr>
    </w:p>
    <w:p w:rsidR="00286960" w:rsidRDefault="00681CAA" w:rsidP="00842691">
      <w:pPr>
        <w:rPr>
          <w:rFonts w:ascii="Arial" w:hAnsi="Arial" w:cs="Arial"/>
          <w:noProof/>
          <w:sz w:val="20"/>
          <w:szCs w:val="20"/>
        </w:rPr>
      </w:pPr>
      <w:r>
        <w:rPr>
          <w:rFonts w:ascii="Arial" w:hAnsi="Arial" w:cs="Arial"/>
          <w:sz w:val="20"/>
          <w:szCs w:val="20"/>
        </w:rPr>
        <w:lastRenderedPageBreak/>
        <w:t xml:space="preserve">. The 5500 A filter was dusty and dirty. Dave cleaned it with ethanol. </w:t>
      </w:r>
    </w:p>
    <w:p w:rsidR="00286960" w:rsidRDefault="00286960" w:rsidP="00842691">
      <w:pPr>
        <w:rPr>
          <w:rFonts w:ascii="Arial" w:hAnsi="Arial" w:cs="Arial"/>
          <w:sz w:val="20"/>
          <w:szCs w:val="20"/>
        </w:rPr>
      </w:pPr>
      <w:r>
        <w:rPr>
          <w:rFonts w:ascii="Arial" w:hAnsi="Arial" w:cs="Arial"/>
          <w:noProof/>
          <w:sz w:val="20"/>
          <w:szCs w:val="20"/>
        </w:rPr>
        <w:drawing>
          <wp:inline distT="0" distB="0" distL="0" distR="0">
            <wp:extent cx="2619375" cy="2220312"/>
            <wp:effectExtent l="19050" t="0" r="9525" b="0"/>
            <wp:docPr id="23" name="Picture 22" descr="KAST_Dichroic_5500A_9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T_Dichroic_5500A_9790.jpg"/>
                    <pic:cNvPicPr/>
                  </pic:nvPicPr>
                  <pic:blipFill>
                    <a:blip r:embed="rId26" cstate="print"/>
                    <a:stretch>
                      <a:fillRect/>
                    </a:stretch>
                  </pic:blipFill>
                  <pic:spPr>
                    <a:xfrm>
                      <a:off x="0" y="0"/>
                      <a:ext cx="2618616" cy="2219669"/>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extent cx="2800350" cy="2248423"/>
            <wp:effectExtent l="19050" t="0" r="0" b="0"/>
            <wp:docPr id="24" name="Picture 23" descr="KAST_Dichroic_5500A_9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T_Dichroic_5500A_9791.jpg"/>
                    <pic:cNvPicPr/>
                  </pic:nvPicPr>
                  <pic:blipFill>
                    <a:blip r:embed="rId27" cstate="print"/>
                    <a:stretch>
                      <a:fillRect/>
                    </a:stretch>
                  </pic:blipFill>
                  <pic:spPr>
                    <a:xfrm>
                      <a:off x="0" y="0"/>
                      <a:ext cx="2801002" cy="2248946"/>
                    </a:xfrm>
                    <a:prstGeom prst="rect">
                      <a:avLst/>
                    </a:prstGeom>
                  </pic:spPr>
                </pic:pic>
              </a:graphicData>
            </a:graphic>
          </wp:inline>
        </w:drawing>
      </w:r>
    </w:p>
    <w:p w:rsidR="00681CAA" w:rsidRDefault="00681CAA" w:rsidP="00842691">
      <w:pPr>
        <w:rPr>
          <w:rFonts w:ascii="Arial" w:hAnsi="Arial" w:cs="Arial"/>
          <w:sz w:val="20"/>
          <w:szCs w:val="20"/>
        </w:rPr>
      </w:pPr>
    </w:p>
    <w:p w:rsidR="00A867E2" w:rsidRDefault="00E3653E" w:rsidP="00A867E2">
      <w:pPr>
        <w:rPr>
          <w:rFonts w:ascii="Arial" w:hAnsi="Arial" w:cs="Arial"/>
          <w:sz w:val="20"/>
          <w:szCs w:val="20"/>
        </w:rPr>
      </w:pPr>
      <w:r>
        <w:rPr>
          <w:rFonts w:ascii="Arial" w:hAnsi="Arial" w:cs="Arial"/>
          <w:sz w:val="20"/>
          <w:szCs w:val="20"/>
        </w:rPr>
        <w:t>The</w:t>
      </w:r>
      <w:r w:rsidR="0086411D">
        <w:rPr>
          <w:rFonts w:ascii="Arial" w:hAnsi="Arial" w:cs="Arial"/>
          <w:sz w:val="20"/>
          <w:szCs w:val="20"/>
        </w:rPr>
        <w:t xml:space="preserve"> Red Collimator mirror was very dusty and had some sleek</w:t>
      </w:r>
      <w:r w:rsidR="00842691">
        <w:rPr>
          <w:rFonts w:ascii="Arial" w:hAnsi="Arial" w:cs="Arial"/>
          <w:sz w:val="20"/>
          <w:szCs w:val="20"/>
        </w:rPr>
        <w:t xml:space="preserve">s. Dave cleaned it with breath </w:t>
      </w:r>
      <w:r w:rsidR="0086411D">
        <w:rPr>
          <w:rFonts w:ascii="Arial" w:hAnsi="Arial" w:cs="Arial"/>
          <w:sz w:val="20"/>
          <w:szCs w:val="20"/>
        </w:rPr>
        <w:t>and ethanol.</w:t>
      </w:r>
    </w:p>
    <w:p w:rsidR="00A867E2" w:rsidRDefault="00286960" w:rsidP="00286960">
      <w:pPr>
        <w:spacing w:after="200" w:line="276" w:lineRule="auto"/>
        <w:jc w:val="center"/>
        <w:rPr>
          <w:rFonts w:ascii="Arial" w:hAnsi="Arial" w:cs="Arial"/>
          <w:sz w:val="20"/>
          <w:szCs w:val="20"/>
        </w:rPr>
      </w:pPr>
      <w:r>
        <w:rPr>
          <w:rFonts w:ascii="Arial" w:hAnsi="Arial" w:cs="Arial"/>
          <w:noProof/>
          <w:sz w:val="20"/>
          <w:szCs w:val="20"/>
        </w:rPr>
        <w:drawing>
          <wp:inline distT="0" distB="0" distL="0" distR="0">
            <wp:extent cx="3143250" cy="2075351"/>
            <wp:effectExtent l="19050" t="0" r="0" b="0"/>
            <wp:docPr id="11" name="Picture 10" descr="KAST_Red_Collimator_9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T_Red_Collimator_9797.jpg"/>
                    <pic:cNvPicPr/>
                  </pic:nvPicPr>
                  <pic:blipFill>
                    <a:blip r:embed="rId28" cstate="print"/>
                    <a:stretch>
                      <a:fillRect/>
                    </a:stretch>
                  </pic:blipFill>
                  <pic:spPr>
                    <a:xfrm>
                      <a:off x="0" y="0"/>
                      <a:ext cx="3143250" cy="2075351"/>
                    </a:xfrm>
                    <a:prstGeom prst="rect">
                      <a:avLst/>
                    </a:prstGeom>
                  </pic:spPr>
                </pic:pic>
              </a:graphicData>
            </a:graphic>
          </wp:inline>
        </w:drawing>
      </w:r>
    </w:p>
    <w:p w:rsidR="00A867E2" w:rsidRDefault="005F710A" w:rsidP="00A867E2">
      <w:pPr>
        <w:rPr>
          <w:rFonts w:ascii="Arial" w:hAnsi="Arial" w:cs="Arial"/>
          <w:b/>
        </w:rPr>
      </w:pPr>
      <w:r>
        <w:rPr>
          <w:rFonts w:ascii="Arial" w:hAnsi="Arial" w:cs="Arial"/>
          <w:b/>
        </w:rPr>
        <w:t>KAST Filter Wheel</w:t>
      </w:r>
    </w:p>
    <w:p w:rsidR="00A867E2" w:rsidRDefault="005F710A" w:rsidP="00A867E2">
      <w:pPr>
        <w:spacing w:after="200" w:line="276" w:lineRule="auto"/>
        <w:rPr>
          <w:rFonts w:ascii="Arial" w:hAnsi="Arial" w:cs="Arial"/>
          <w:sz w:val="20"/>
          <w:szCs w:val="20"/>
        </w:rPr>
      </w:pPr>
      <w:r>
        <w:rPr>
          <w:rFonts w:ascii="Arial" w:hAnsi="Arial" w:cs="Arial"/>
          <w:sz w:val="20"/>
          <w:szCs w:val="20"/>
        </w:rPr>
        <w:t xml:space="preserve">There were two surfaces to clean on one side of the wheel; </w:t>
      </w:r>
      <w:r w:rsidRPr="00F4745E">
        <w:rPr>
          <w:rFonts w:ascii="Arial" w:hAnsi="Arial" w:cs="Arial"/>
          <w:b/>
          <w:sz w:val="20"/>
          <w:szCs w:val="20"/>
        </w:rPr>
        <w:t>they</w:t>
      </w:r>
      <w:r w:rsidR="00F4745E" w:rsidRPr="00F4745E">
        <w:rPr>
          <w:rFonts w:ascii="Arial" w:hAnsi="Arial" w:cs="Arial"/>
          <w:b/>
          <w:sz w:val="20"/>
          <w:szCs w:val="20"/>
        </w:rPr>
        <w:t xml:space="preserve"> </w:t>
      </w:r>
      <w:r w:rsidRPr="00F4745E">
        <w:rPr>
          <w:rFonts w:ascii="Arial" w:hAnsi="Arial" w:cs="Arial"/>
          <w:b/>
          <w:sz w:val="20"/>
          <w:szCs w:val="20"/>
        </w:rPr>
        <w:t>were both plastic so should only be cleaned with water</w:t>
      </w:r>
      <w:r>
        <w:rPr>
          <w:rFonts w:ascii="Arial" w:hAnsi="Arial" w:cs="Arial"/>
          <w:sz w:val="20"/>
          <w:szCs w:val="20"/>
        </w:rPr>
        <w:t>. When the wheel was turned over there were several accessible filters that snapped easily in and out of the wheel for cleaning.</w:t>
      </w:r>
    </w:p>
    <w:p w:rsidR="00681CAA" w:rsidRDefault="00681CAA" w:rsidP="003D1BC0">
      <w:pPr>
        <w:rPr>
          <w:rFonts w:ascii="Arial" w:hAnsi="Arial" w:cs="Arial"/>
          <w:b/>
        </w:rPr>
      </w:pPr>
      <w:r>
        <w:rPr>
          <w:rFonts w:ascii="Arial" w:hAnsi="Arial" w:cs="Arial"/>
          <w:b/>
          <w:noProof/>
        </w:rPr>
        <w:drawing>
          <wp:inline distT="0" distB="0" distL="0" distR="0">
            <wp:extent cx="2790825" cy="2201651"/>
            <wp:effectExtent l="19050" t="0" r="0" b="0"/>
            <wp:docPr id="27" name="Picture 26" descr="filter-wheel_9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wheel_9801.JPG"/>
                    <pic:cNvPicPr/>
                  </pic:nvPicPr>
                  <pic:blipFill>
                    <a:blip r:embed="rId29" cstate="print"/>
                    <a:stretch>
                      <a:fillRect/>
                    </a:stretch>
                  </pic:blipFill>
                  <pic:spPr>
                    <a:xfrm>
                      <a:off x="0" y="0"/>
                      <a:ext cx="2792338" cy="2202845"/>
                    </a:xfrm>
                    <a:prstGeom prst="rect">
                      <a:avLst/>
                    </a:prstGeom>
                  </pic:spPr>
                </pic:pic>
              </a:graphicData>
            </a:graphic>
          </wp:inline>
        </w:drawing>
      </w:r>
      <w:r>
        <w:rPr>
          <w:rFonts w:ascii="Arial" w:hAnsi="Arial" w:cs="Arial"/>
          <w:b/>
        </w:rPr>
        <w:t xml:space="preserve">  </w:t>
      </w:r>
      <w:r>
        <w:rPr>
          <w:rFonts w:ascii="Arial" w:hAnsi="Arial" w:cs="Arial"/>
          <w:b/>
          <w:noProof/>
        </w:rPr>
        <w:drawing>
          <wp:inline distT="0" distB="0" distL="0" distR="0">
            <wp:extent cx="2619375" cy="2194846"/>
            <wp:effectExtent l="19050" t="0" r="9525" b="0"/>
            <wp:docPr id="28" name="Picture 27" descr="filter-wheel_9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wheel_9807.JPG"/>
                    <pic:cNvPicPr/>
                  </pic:nvPicPr>
                  <pic:blipFill>
                    <a:blip r:embed="rId30" cstate="print"/>
                    <a:stretch>
                      <a:fillRect/>
                    </a:stretch>
                  </pic:blipFill>
                  <pic:spPr>
                    <a:xfrm>
                      <a:off x="0" y="0"/>
                      <a:ext cx="2623109" cy="2197975"/>
                    </a:xfrm>
                    <a:prstGeom prst="rect">
                      <a:avLst/>
                    </a:prstGeom>
                  </pic:spPr>
                </pic:pic>
              </a:graphicData>
            </a:graphic>
          </wp:inline>
        </w:drawing>
      </w:r>
    </w:p>
    <w:p w:rsidR="00E3653E" w:rsidRDefault="00E3653E" w:rsidP="003D1BC0">
      <w:pPr>
        <w:rPr>
          <w:rFonts w:ascii="Arial" w:hAnsi="Arial" w:cs="Arial"/>
          <w:b/>
        </w:rPr>
      </w:pPr>
    </w:p>
    <w:p w:rsidR="003D1BC0" w:rsidRDefault="003D1BC0" w:rsidP="003D1BC0">
      <w:pPr>
        <w:rPr>
          <w:rFonts w:ascii="Arial" w:hAnsi="Arial" w:cs="Arial"/>
          <w:b/>
        </w:rPr>
      </w:pPr>
      <w:r>
        <w:rPr>
          <w:rFonts w:ascii="Arial" w:hAnsi="Arial" w:cs="Arial"/>
          <w:b/>
        </w:rPr>
        <w:lastRenderedPageBreak/>
        <w:t>KAST Instrument on Telescope</w:t>
      </w:r>
    </w:p>
    <w:p w:rsidR="00681CAA" w:rsidRDefault="003D1BC0" w:rsidP="003D1BC0">
      <w:pPr>
        <w:spacing w:after="200" w:line="276" w:lineRule="auto"/>
        <w:rPr>
          <w:rFonts w:ascii="Arial" w:hAnsi="Arial" w:cs="Arial"/>
          <w:sz w:val="20"/>
          <w:szCs w:val="20"/>
        </w:rPr>
      </w:pPr>
      <w:r>
        <w:rPr>
          <w:rFonts w:ascii="Arial" w:hAnsi="Arial" w:cs="Arial"/>
          <w:sz w:val="20"/>
          <w:szCs w:val="20"/>
        </w:rPr>
        <w:t xml:space="preserve">There were a number of optics that were reachable with the KAST instrument </w:t>
      </w:r>
      <w:r w:rsidR="00F4745E">
        <w:rPr>
          <w:rFonts w:ascii="Arial" w:hAnsi="Arial" w:cs="Arial"/>
          <w:sz w:val="20"/>
          <w:szCs w:val="20"/>
        </w:rPr>
        <w:t>still</w:t>
      </w:r>
      <w:r>
        <w:rPr>
          <w:rFonts w:ascii="Arial" w:hAnsi="Arial" w:cs="Arial"/>
          <w:sz w:val="20"/>
          <w:szCs w:val="20"/>
        </w:rPr>
        <w:t xml:space="preserve"> mounted to the tub </w:t>
      </w:r>
      <w:r w:rsidR="00F4745E">
        <w:rPr>
          <w:rFonts w:ascii="Arial" w:hAnsi="Arial" w:cs="Arial"/>
          <w:sz w:val="20"/>
          <w:szCs w:val="20"/>
        </w:rPr>
        <w:t>beneath</w:t>
      </w:r>
      <w:r>
        <w:rPr>
          <w:rFonts w:ascii="Arial" w:hAnsi="Arial" w:cs="Arial"/>
          <w:sz w:val="20"/>
          <w:szCs w:val="20"/>
        </w:rPr>
        <w:t xml:space="preserve"> the 120” telescope. To the left</w:t>
      </w:r>
      <w:r w:rsidR="00F4745E">
        <w:rPr>
          <w:rFonts w:ascii="Arial" w:hAnsi="Arial" w:cs="Arial"/>
          <w:sz w:val="20"/>
          <w:szCs w:val="20"/>
        </w:rPr>
        <w:t>, looking in,</w:t>
      </w:r>
      <w:r>
        <w:rPr>
          <w:rFonts w:ascii="Arial" w:hAnsi="Arial" w:cs="Arial"/>
          <w:sz w:val="20"/>
          <w:szCs w:val="20"/>
        </w:rPr>
        <w:t xml:space="preserve"> was the blue collimator mirror, which required a little contortion to reach. </w:t>
      </w:r>
    </w:p>
    <w:p w:rsidR="00681CAA" w:rsidRDefault="008D3B69" w:rsidP="003D1BC0">
      <w:pPr>
        <w:spacing w:after="200" w:line="276" w:lineRule="auto"/>
        <w:rPr>
          <w:rFonts w:ascii="Arial" w:hAnsi="Arial" w:cs="Arial"/>
          <w:sz w:val="20"/>
          <w:szCs w:val="20"/>
        </w:rPr>
      </w:pPr>
      <w:r>
        <w:rPr>
          <w:rFonts w:ascii="Arial" w:hAnsi="Arial" w:cs="Arial"/>
          <w:noProof/>
          <w:sz w:val="20"/>
          <w:szCs w:val="20"/>
        </w:rPr>
        <w:drawing>
          <wp:inline distT="0" distB="0" distL="0" distR="0">
            <wp:extent cx="2981325" cy="2016216"/>
            <wp:effectExtent l="19050" t="0" r="9525" b="0"/>
            <wp:docPr id="29" name="Picture 28" descr="KAST-mirror_on_instru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T-mirror_on_instrument.JPG"/>
                    <pic:cNvPicPr/>
                  </pic:nvPicPr>
                  <pic:blipFill>
                    <a:blip r:embed="rId31" cstate="print"/>
                    <a:stretch>
                      <a:fillRect/>
                    </a:stretch>
                  </pic:blipFill>
                  <pic:spPr>
                    <a:xfrm>
                      <a:off x="0" y="0"/>
                      <a:ext cx="2981325" cy="2016216"/>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extent cx="2743200" cy="2053883"/>
            <wp:effectExtent l="19050" t="0" r="0" b="0"/>
            <wp:docPr id="30" name="Picture 29" descr="How-to-reach-KAST_mirror_9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to-reach-KAST_mirror_9815.JPG"/>
                    <pic:cNvPicPr/>
                  </pic:nvPicPr>
                  <pic:blipFill>
                    <a:blip r:embed="rId32" cstate="print"/>
                    <a:stretch>
                      <a:fillRect/>
                    </a:stretch>
                  </pic:blipFill>
                  <pic:spPr>
                    <a:xfrm>
                      <a:off x="0" y="0"/>
                      <a:ext cx="2745911" cy="2055913"/>
                    </a:xfrm>
                    <a:prstGeom prst="rect">
                      <a:avLst/>
                    </a:prstGeom>
                  </pic:spPr>
                </pic:pic>
              </a:graphicData>
            </a:graphic>
          </wp:inline>
        </w:drawing>
      </w:r>
    </w:p>
    <w:p w:rsidR="00F4745E" w:rsidRDefault="00F4745E" w:rsidP="003D1BC0">
      <w:pPr>
        <w:spacing w:after="200" w:line="276" w:lineRule="auto"/>
        <w:rPr>
          <w:rFonts w:ascii="Arial" w:hAnsi="Arial" w:cs="Arial"/>
          <w:sz w:val="20"/>
          <w:szCs w:val="20"/>
        </w:rPr>
      </w:pPr>
    </w:p>
    <w:p w:rsidR="00F4745E" w:rsidRDefault="00F4745E" w:rsidP="003D1BC0">
      <w:pPr>
        <w:spacing w:after="200" w:line="276" w:lineRule="auto"/>
        <w:rPr>
          <w:rFonts w:ascii="Arial" w:hAnsi="Arial" w:cs="Arial"/>
          <w:sz w:val="20"/>
          <w:szCs w:val="20"/>
        </w:rPr>
      </w:pPr>
      <w:r>
        <w:rPr>
          <w:rFonts w:ascii="Arial" w:hAnsi="Arial" w:cs="Arial"/>
          <w:sz w:val="20"/>
          <w:szCs w:val="20"/>
        </w:rPr>
        <w:t xml:space="preserve">There was a large filter wheel ahead right that could be rotated by hand to clean the filters and also to expose, through an empty filter slot, a cleanable lens. </w:t>
      </w:r>
    </w:p>
    <w:p w:rsidR="008D3B69" w:rsidRDefault="008D3B69" w:rsidP="003D1BC0">
      <w:pPr>
        <w:spacing w:after="200" w:line="276" w:lineRule="auto"/>
        <w:rPr>
          <w:rFonts w:ascii="Arial" w:hAnsi="Arial" w:cs="Arial"/>
          <w:sz w:val="20"/>
          <w:szCs w:val="20"/>
        </w:rPr>
      </w:pPr>
      <w:r>
        <w:rPr>
          <w:rFonts w:ascii="Arial" w:hAnsi="Arial" w:cs="Arial"/>
          <w:noProof/>
          <w:sz w:val="20"/>
          <w:szCs w:val="20"/>
        </w:rPr>
        <w:drawing>
          <wp:inline distT="0" distB="0" distL="0" distR="0">
            <wp:extent cx="4704600" cy="3648075"/>
            <wp:effectExtent l="19050" t="0" r="750" b="0"/>
            <wp:docPr id="31" name="Picture 30" descr="KAST_large_filter-wh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T_large_filter-wheel.JPG"/>
                    <pic:cNvPicPr/>
                  </pic:nvPicPr>
                  <pic:blipFill>
                    <a:blip r:embed="rId33" cstate="print"/>
                    <a:stretch>
                      <a:fillRect/>
                    </a:stretch>
                  </pic:blipFill>
                  <pic:spPr>
                    <a:xfrm>
                      <a:off x="0" y="0"/>
                      <a:ext cx="4704600" cy="3648075"/>
                    </a:xfrm>
                    <a:prstGeom prst="rect">
                      <a:avLst/>
                    </a:prstGeom>
                  </pic:spPr>
                </pic:pic>
              </a:graphicData>
            </a:graphic>
          </wp:inline>
        </w:drawing>
      </w:r>
      <w:r>
        <w:rPr>
          <w:rFonts w:ascii="Arial" w:hAnsi="Arial" w:cs="Arial"/>
          <w:sz w:val="20"/>
          <w:szCs w:val="20"/>
        </w:rPr>
        <w:t xml:space="preserve">  </w:t>
      </w:r>
    </w:p>
    <w:p w:rsidR="00F4745E" w:rsidRDefault="00F4745E" w:rsidP="00F4745E">
      <w:pPr>
        <w:spacing w:after="200" w:line="276" w:lineRule="auto"/>
        <w:rPr>
          <w:rFonts w:ascii="Arial" w:hAnsi="Arial" w:cs="Arial"/>
          <w:sz w:val="20"/>
          <w:szCs w:val="20"/>
        </w:rPr>
      </w:pPr>
    </w:p>
    <w:p w:rsidR="00F4745E" w:rsidRDefault="00F4745E" w:rsidP="00F4745E">
      <w:pPr>
        <w:spacing w:after="200" w:line="276" w:lineRule="auto"/>
        <w:rPr>
          <w:rFonts w:ascii="Arial" w:hAnsi="Arial" w:cs="Arial"/>
          <w:sz w:val="20"/>
          <w:szCs w:val="20"/>
        </w:rPr>
      </w:pPr>
    </w:p>
    <w:p w:rsidR="008D3B69" w:rsidRDefault="00F4745E" w:rsidP="003D1BC0">
      <w:pPr>
        <w:spacing w:after="200" w:line="276" w:lineRule="auto"/>
        <w:rPr>
          <w:rFonts w:ascii="Arial" w:hAnsi="Arial" w:cs="Arial"/>
          <w:sz w:val="20"/>
          <w:szCs w:val="20"/>
        </w:rPr>
      </w:pPr>
      <w:r>
        <w:rPr>
          <w:rFonts w:ascii="Arial" w:hAnsi="Arial" w:cs="Arial"/>
          <w:sz w:val="20"/>
          <w:szCs w:val="20"/>
        </w:rPr>
        <w:lastRenderedPageBreak/>
        <w:t>There were also blue grisms (grating/prisms) to the right side that could be inspected and blown off but not cleaned with liquids or physical contact.</w:t>
      </w:r>
    </w:p>
    <w:p w:rsidR="008D3B69" w:rsidRDefault="008D3B69" w:rsidP="003D1BC0">
      <w:pPr>
        <w:spacing w:after="200" w:line="276" w:lineRule="auto"/>
        <w:rPr>
          <w:rFonts w:ascii="Arial" w:hAnsi="Arial" w:cs="Arial"/>
          <w:sz w:val="20"/>
          <w:szCs w:val="20"/>
        </w:rPr>
      </w:pPr>
      <w:r>
        <w:rPr>
          <w:rFonts w:ascii="Arial" w:hAnsi="Arial" w:cs="Arial"/>
          <w:noProof/>
          <w:sz w:val="20"/>
          <w:szCs w:val="20"/>
        </w:rPr>
        <w:drawing>
          <wp:inline distT="0" distB="0" distL="0" distR="0">
            <wp:extent cx="4714875" cy="3953242"/>
            <wp:effectExtent l="19050" t="0" r="9525" b="0"/>
            <wp:docPr id="32" name="Picture 31" descr="KAST_blue-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T_blue-side.JPG"/>
                    <pic:cNvPicPr/>
                  </pic:nvPicPr>
                  <pic:blipFill>
                    <a:blip r:embed="rId34" cstate="print"/>
                    <a:stretch>
                      <a:fillRect/>
                    </a:stretch>
                  </pic:blipFill>
                  <pic:spPr>
                    <a:xfrm>
                      <a:off x="0" y="0"/>
                      <a:ext cx="4724163" cy="3961029"/>
                    </a:xfrm>
                    <a:prstGeom prst="rect">
                      <a:avLst/>
                    </a:prstGeom>
                  </pic:spPr>
                </pic:pic>
              </a:graphicData>
            </a:graphic>
          </wp:inline>
        </w:drawing>
      </w:r>
    </w:p>
    <w:p w:rsidR="00F4745E" w:rsidRDefault="00F4745E" w:rsidP="003D1BC0">
      <w:pPr>
        <w:spacing w:after="200" w:line="276" w:lineRule="auto"/>
        <w:rPr>
          <w:rFonts w:ascii="Arial" w:hAnsi="Arial" w:cs="Arial"/>
          <w:sz w:val="20"/>
          <w:szCs w:val="20"/>
        </w:rPr>
      </w:pPr>
    </w:p>
    <w:p w:rsidR="00F4745E" w:rsidRDefault="00F4745E" w:rsidP="003D1BC0">
      <w:pPr>
        <w:spacing w:after="200" w:line="276" w:lineRule="auto"/>
        <w:rPr>
          <w:rFonts w:ascii="Arial" w:hAnsi="Arial" w:cs="Arial"/>
          <w:sz w:val="20"/>
          <w:szCs w:val="20"/>
        </w:rPr>
      </w:pPr>
    </w:p>
    <w:p w:rsidR="00F4745E" w:rsidRDefault="00F4745E" w:rsidP="003D1BC0">
      <w:pPr>
        <w:spacing w:after="200" w:line="276" w:lineRule="auto"/>
        <w:rPr>
          <w:rFonts w:ascii="Arial" w:hAnsi="Arial" w:cs="Arial"/>
          <w:sz w:val="20"/>
          <w:szCs w:val="20"/>
        </w:rPr>
      </w:pPr>
    </w:p>
    <w:p w:rsidR="00F4745E" w:rsidRDefault="00F4745E" w:rsidP="003D1BC0">
      <w:pPr>
        <w:spacing w:after="200" w:line="276" w:lineRule="auto"/>
        <w:rPr>
          <w:rFonts w:ascii="Arial" w:hAnsi="Arial" w:cs="Arial"/>
          <w:sz w:val="20"/>
          <w:szCs w:val="20"/>
        </w:rPr>
      </w:pPr>
    </w:p>
    <w:p w:rsidR="00F4745E" w:rsidRDefault="00F4745E" w:rsidP="003D1BC0">
      <w:pPr>
        <w:spacing w:after="200" w:line="276" w:lineRule="auto"/>
        <w:rPr>
          <w:rFonts w:ascii="Arial" w:hAnsi="Arial" w:cs="Arial"/>
          <w:sz w:val="20"/>
          <w:szCs w:val="20"/>
        </w:rPr>
      </w:pPr>
    </w:p>
    <w:p w:rsidR="00F4745E" w:rsidRDefault="00F4745E" w:rsidP="003D1BC0">
      <w:pPr>
        <w:spacing w:after="200" w:line="276" w:lineRule="auto"/>
        <w:rPr>
          <w:rFonts w:ascii="Arial" w:hAnsi="Arial" w:cs="Arial"/>
          <w:sz w:val="20"/>
          <w:szCs w:val="20"/>
        </w:rPr>
      </w:pPr>
    </w:p>
    <w:p w:rsidR="00F4745E" w:rsidRDefault="00F4745E" w:rsidP="003D1BC0">
      <w:pPr>
        <w:spacing w:after="200" w:line="276" w:lineRule="auto"/>
        <w:rPr>
          <w:rFonts w:ascii="Arial" w:hAnsi="Arial" w:cs="Arial"/>
          <w:sz w:val="20"/>
          <w:szCs w:val="20"/>
        </w:rPr>
      </w:pPr>
    </w:p>
    <w:p w:rsidR="00F4745E" w:rsidRDefault="00F4745E" w:rsidP="003D1BC0">
      <w:pPr>
        <w:spacing w:after="200" w:line="276" w:lineRule="auto"/>
        <w:rPr>
          <w:rFonts w:ascii="Arial" w:hAnsi="Arial" w:cs="Arial"/>
          <w:sz w:val="20"/>
          <w:szCs w:val="20"/>
        </w:rPr>
      </w:pPr>
    </w:p>
    <w:p w:rsidR="00F4745E" w:rsidRDefault="00F4745E" w:rsidP="003D1BC0">
      <w:pPr>
        <w:spacing w:after="200" w:line="276" w:lineRule="auto"/>
        <w:rPr>
          <w:rFonts w:ascii="Arial" w:hAnsi="Arial" w:cs="Arial"/>
          <w:sz w:val="20"/>
          <w:szCs w:val="20"/>
        </w:rPr>
      </w:pPr>
    </w:p>
    <w:p w:rsidR="00F4745E" w:rsidRDefault="00F4745E" w:rsidP="003D1BC0">
      <w:pPr>
        <w:spacing w:after="200" w:line="276" w:lineRule="auto"/>
        <w:rPr>
          <w:rFonts w:ascii="Arial" w:hAnsi="Arial" w:cs="Arial"/>
          <w:sz w:val="20"/>
          <w:szCs w:val="20"/>
        </w:rPr>
      </w:pPr>
    </w:p>
    <w:p w:rsidR="00F4745E" w:rsidRDefault="00F4745E" w:rsidP="003D1BC0">
      <w:pPr>
        <w:spacing w:after="200" w:line="276" w:lineRule="auto"/>
        <w:rPr>
          <w:rFonts w:ascii="Arial" w:hAnsi="Arial" w:cs="Arial"/>
          <w:sz w:val="20"/>
          <w:szCs w:val="20"/>
        </w:rPr>
      </w:pPr>
    </w:p>
    <w:p w:rsidR="00F4745E" w:rsidRDefault="00F4745E" w:rsidP="008D3B69">
      <w:pPr>
        <w:rPr>
          <w:rFonts w:ascii="Arial" w:hAnsi="Arial" w:cs="Arial"/>
          <w:b/>
        </w:rPr>
      </w:pPr>
    </w:p>
    <w:p w:rsidR="00F4745E" w:rsidRDefault="00F4745E" w:rsidP="008D3B69">
      <w:pPr>
        <w:rPr>
          <w:rFonts w:ascii="Arial" w:hAnsi="Arial" w:cs="Arial"/>
          <w:b/>
        </w:rPr>
      </w:pPr>
    </w:p>
    <w:p w:rsidR="008D3B69" w:rsidRDefault="008D3B69" w:rsidP="008D3B69">
      <w:pPr>
        <w:rPr>
          <w:rFonts w:ascii="Arial" w:hAnsi="Arial" w:cs="Arial"/>
          <w:b/>
        </w:rPr>
      </w:pPr>
      <w:r>
        <w:rPr>
          <w:rFonts w:ascii="Arial" w:hAnsi="Arial" w:cs="Arial"/>
          <w:b/>
        </w:rPr>
        <w:lastRenderedPageBreak/>
        <w:t>Gemini Instrument</w:t>
      </w:r>
    </w:p>
    <w:p w:rsidR="008D3B69" w:rsidRDefault="008D3B69" w:rsidP="008D3B69">
      <w:pPr>
        <w:spacing w:after="200" w:line="276" w:lineRule="auto"/>
        <w:rPr>
          <w:rFonts w:ascii="Arial" w:hAnsi="Arial" w:cs="Arial"/>
          <w:sz w:val="20"/>
          <w:szCs w:val="20"/>
        </w:rPr>
      </w:pPr>
      <w:r>
        <w:rPr>
          <w:rFonts w:ascii="Arial" w:hAnsi="Arial" w:cs="Arial"/>
          <w:sz w:val="20"/>
          <w:szCs w:val="20"/>
        </w:rPr>
        <w:t>In the anteroom off the main floor of the dome where we often clean KAST optics the Gemini instrument was parked. Dave cleaned one optic, accessible through the round cover in the top surface.</w:t>
      </w:r>
    </w:p>
    <w:p w:rsidR="00A867E2" w:rsidRPr="00A867E2" w:rsidRDefault="008D3B69" w:rsidP="00A867E2">
      <w:pPr>
        <w:spacing w:after="200" w:line="276" w:lineRule="auto"/>
        <w:rPr>
          <w:rFonts w:ascii="Arial" w:hAnsi="Arial" w:cs="Arial"/>
          <w:sz w:val="20"/>
          <w:szCs w:val="20"/>
        </w:rPr>
      </w:pPr>
      <w:r>
        <w:rPr>
          <w:rFonts w:ascii="Arial" w:hAnsi="Arial" w:cs="Arial"/>
          <w:noProof/>
          <w:sz w:val="20"/>
          <w:szCs w:val="20"/>
        </w:rPr>
        <w:drawing>
          <wp:inline distT="0" distB="0" distL="0" distR="0">
            <wp:extent cx="5943600" cy="6464300"/>
            <wp:effectExtent l="19050" t="0" r="0" b="0"/>
            <wp:docPr id="33" name="Picture 32" descr="Gemini_9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mini_9822.jpg"/>
                    <pic:cNvPicPr/>
                  </pic:nvPicPr>
                  <pic:blipFill>
                    <a:blip r:embed="rId35" cstate="print"/>
                    <a:stretch>
                      <a:fillRect/>
                    </a:stretch>
                  </pic:blipFill>
                  <pic:spPr>
                    <a:xfrm>
                      <a:off x="0" y="0"/>
                      <a:ext cx="5943600" cy="6464300"/>
                    </a:xfrm>
                    <a:prstGeom prst="rect">
                      <a:avLst/>
                    </a:prstGeom>
                  </pic:spPr>
                </pic:pic>
              </a:graphicData>
            </a:graphic>
          </wp:inline>
        </w:drawing>
      </w:r>
    </w:p>
    <w:sectPr w:rsidR="00A867E2" w:rsidRPr="00A867E2" w:rsidSect="004D437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1265EC"/>
    <w:rsid w:val="001265EC"/>
    <w:rsid w:val="001B4B56"/>
    <w:rsid w:val="00204A60"/>
    <w:rsid w:val="00275042"/>
    <w:rsid w:val="00286960"/>
    <w:rsid w:val="002D1A12"/>
    <w:rsid w:val="002D2220"/>
    <w:rsid w:val="002E0AB8"/>
    <w:rsid w:val="00313CE2"/>
    <w:rsid w:val="0034041C"/>
    <w:rsid w:val="003D1BC0"/>
    <w:rsid w:val="00443159"/>
    <w:rsid w:val="00447E96"/>
    <w:rsid w:val="00476FCD"/>
    <w:rsid w:val="00485799"/>
    <w:rsid w:val="004D4377"/>
    <w:rsid w:val="00507AE7"/>
    <w:rsid w:val="00511429"/>
    <w:rsid w:val="005F710A"/>
    <w:rsid w:val="0063639C"/>
    <w:rsid w:val="00681CAA"/>
    <w:rsid w:val="007157A1"/>
    <w:rsid w:val="00746C5B"/>
    <w:rsid w:val="00746C71"/>
    <w:rsid w:val="00776D0D"/>
    <w:rsid w:val="007E187E"/>
    <w:rsid w:val="007E1A42"/>
    <w:rsid w:val="00805150"/>
    <w:rsid w:val="00842691"/>
    <w:rsid w:val="0086411D"/>
    <w:rsid w:val="008A1E76"/>
    <w:rsid w:val="008D3B69"/>
    <w:rsid w:val="00937D54"/>
    <w:rsid w:val="009A06F5"/>
    <w:rsid w:val="00A32F8F"/>
    <w:rsid w:val="00A867E2"/>
    <w:rsid w:val="00AB3B91"/>
    <w:rsid w:val="00BA24C4"/>
    <w:rsid w:val="00BA6DCA"/>
    <w:rsid w:val="00C22F09"/>
    <w:rsid w:val="00C53CBA"/>
    <w:rsid w:val="00C60A6A"/>
    <w:rsid w:val="00C93A24"/>
    <w:rsid w:val="00CA24D9"/>
    <w:rsid w:val="00CA33E6"/>
    <w:rsid w:val="00CB7B06"/>
    <w:rsid w:val="00CD378B"/>
    <w:rsid w:val="00CE336C"/>
    <w:rsid w:val="00D00AF2"/>
    <w:rsid w:val="00D3692E"/>
    <w:rsid w:val="00D546C1"/>
    <w:rsid w:val="00D84E90"/>
    <w:rsid w:val="00DE3859"/>
    <w:rsid w:val="00E3653E"/>
    <w:rsid w:val="00E80E80"/>
    <w:rsid w:val="00E86FBF"/>
    <w:rsid w:val="00EC00A5"/>
    <w:rsid w:val="00F4745E"/>
    <w:rsid w:val="00FC565C"/>
    <w:rsid w:val="00FD023D"/>
    <w:rsid w:val="00FF328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hapeDefaults>
    <o:shapedefaults v:ext="edit" spidmax="2050">
      <o:colormenu v:ext="edit" strokecolor="none [1300]"/>
    </o:shapedefaults>
    <o:shapelayout v:ext="edit">
      <o:idmap v:ext="edit" data="1"/>
      <o:rules v:ext="edit">
        <o:r id="V:Rule1" type="callout" idref="#_x0000_s1027"/>
        <o:r id="V:Rule2" type="callout"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65E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3CBA"/>
    <w:rPr>
      <w:rFonts w:ascii="Tahoma" w:hAnsi="Tahoma" w:cs="Tahoma"/>
      <w:sz w:val="16"/>
      <w:szCs w:val="16"/>
    </w:rPr>
  </w:style>
  <w:style w:type="character" w:customStyle="1" w:styleId="BalloonTextChar">
    <w:name w:val="Balloon Text Char"/>
    <w:basedOn w:val="DefaultParagraphFont"/>
    <w:link w:val="BalloonText"/>
    <w:uiPriority w:val="99"/>
    <w:semiHidden/>
    <w:rsid w:val="00C53CB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614</Words>
  <Characters>3500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dupraw</dc:creator>
  <cp:lastModifiedBy>dculmer</cp:lastModifiedBy>
  <cp:revision>2</cp:revision>
  <cp:lastPrinted>2012-02-09T22:02:00Z</cp:lastPrinted>
  <dcterms:created xsi:type="dcterms:W3CDTF">2012-02-10T20:51:00Z</dcterms:created>
  <dcterms:modified xsi:type="dcterms:W3CDTF">2012-02-10T20:51:00Z</dcterms:modified>
</cp:coreProperties>
</file>